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9D74CB" w:rsidRPr="00106D2B" w:rsidTr="002E3F1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D74CB" w:rsidRPr="00106D2B" w:rsidRDefault="009D74CB" w:rsidP="002E3F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D74CB" w:rsidRPr="00106D2B" w:rsidRDefault="009D74CB" w:rsidP="002E3F1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D74CB" w:rsidRPr="00106D2B" w:rsidRDefault="009D74CB" w:rsidP="002E3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1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D74CB" w:rsidRPr="00106D2B" w:rsidRDefault="009D74CB" w:rsidP="002E3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9D74CB" w:rsidRPr="0055087F" w:rsidRDefault="009D74CB" w:rsidP="009D74CB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  <w:r w:rsidRPr="0055087F">
        <w:rPr>
          <w:b/>
          <w:sz w:val="28"/>
          <w:szCs w:val="28"/>
          <w:lang w:val="ba-RU"/>
        </w:rPr>
        <w:t xml:space="preserve">ҠАРАР                             </w:t>
      </w:r>
      <w:r w:rsidRPr="0055087F">
        <w:rPr>
          <w:b/>
          <w:sz w:val="28"/>
          <w:szCs w:val="28"/>
        </w:rPr>
        <w:t xml:space="preserve">                      </w:t>
      </w:r>
      <w:r w:rsidRPr="0055087F">
        <w:rPr>
          <w:b/>
          <w:sz w:val="28"/>
          <w:szCs w:val="28"/>
          <w:lang w:val="ba-RU"/>
        </w:rPr>
        <w:t xml:space="preserve"> </w:t>
      </w:r>
      <w:r w:rsidRPr="00550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5087F">
        <w:rPr>
          <w:b/>
          <w:sz w:val="28"/>
          <w:szCs w:val="28"/>
          <w:lang w:val="ba-RU"/>
        </w:rPr>
        <w:t>ПОСТАНОВЛЕНИЕ</w:t>
      </w:r>
    </w:p>
    <w:p w:rsidR="009D74CB" w:rsidRDefault="009D74CB" w:rsidP="009D74CB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9D74CB" w:rsidRPr="0055087F" w:rsidRDefault="009D74CB" w:rsidP="009D74CB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Pr="0055087F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ь</w:t>
      </w:r>
      <w:r w:rsidRPr="0055087F">
        <w:rPr>
          <w:sz w:val="28"/>
          <w:szCs w:val="28"/>
        </w:rPr>
        <w:t xml:space="preserve"> 2023й</w:t>
      </w:r>
      <w:r>
        <w:rPr>
          <w:sz w:val="28"/>
          <w:szCs w:val="28"/>
        </w:rPr>
        <w:t>ыл</w:t>
      </w:r>
      <w:r w:rsidRPr="005508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55087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60              </w:t>
      </w:r>
      <w:r w:rsidRPr="005508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12 сентября  2023 год</w:t>
      </w:r>
    </w:p>
    <w:p w:rsidR="009D74CB" w:rsidRPr="0055087F" w:rsidRDefault="009D74CB" w:rsidP="009D74CB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 w:rsidRPr="0055087F">
        <w:rPr>
          <w:sz w:val="28"/>
          <w:szCs w:val="28"/>
        </w:rPr>
        <w:t xml:space="preserve"> </w:t>
      </w:r>
    </w:p>
    <w:p w:rsidR="009D74CB" w:rsidRPr="0055087F" w:rsidRDefault="009D74CB" w:rsidP="009D74CB">
      <w:pPr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5087F">
        <w:rPr>
          <w:rFonts w:ascii="Times New Roman" w:hAnsi="Times New Roman" w:cs="Times New Roman"/>
          <w:b/>
          <w:sz w:val="28"/>
          <w:szCs w:val="28"/>
        </w:rPr>
        <w:t>Регламента реализации полномочий главного администратора доходов бюджета сельского поселения</w:t>
      </w:r>
      <w:proofErr w:type="gramEnd"/>
      <w:r w:rsidRPr="0055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ECD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</w:t>
      </w:r>
    </w:p>
    <w:p w:rsidR="009D74CB" w:rsidRPr="0055087F" w:rsidRDefault="009D74CB" w:rsidP="009D74CB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CB" w:rsidRPr="0055087F" w:rsidRDefault="009D74CB" w:rsidP="009D74CB">
      <w:pPr>
        <w:ind w:left="284" w:firstLine="2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087F">
        <w:rPr>
          <w:rFonts w:ascii="Times New Roman" w:hAnsi="Times New Roman" w:cs="Times New Roman"/>
          <w:bCs/>
          <w:sz w:val="28"/>
          <w:szCs w:val="28"/>
        </w:rPr>
        <w:t xml:space="preserve">Настоящий Регламент разработан в соответствии со статьей 160.1 Бюджетного кодекса Российской Федерации, с </w:t>
      </w:r>
      <w:hyperlink r:id="rId6" w:history="1">
        <w:r w:rsidRPr="0055087F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55087F">
        <w:rPr>
          <w:rFonts w:ascii="Times New Roman" w:hAnsi="Times New Roman" w:cs="Times New Roman"/>
          <w:bCs/>
          <w:sz w:val="28"/>
          <w:szCs w:val="28"/>
        </w:rPr>
        <w:t xml:space="preserve"> Минфина Российской Федерации от 18.11.2022 № 172н "Об утверждении </w:t>
      </w:r>
      <w:r w:rsidRPr="00550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ним»"</w:t>
      </w:r>
      <w:r w:rsidRPr="00550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55087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7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9D74CB" w:rsidRPr="0055087F" w:rsidRDefault="009D74CB" w:rsidP="009D74CB">
      <w:pPr>
        <w:numPr>
          <w:ilvl w:val="0"/>
          <w:numId w:val="2"/>
        </w:numPr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7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55087F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Pr="0055087F">
        <w:rPr>
          <w:rFonts w:ascii="Times New Roman" w:hAnsi="Times New Roman" w:cs="Times New Roman"/>
          <w:sz w:val="28"/>
          <w:szCs w:val="28"/>
        </w:rPr>
        <w:t>реализации полномочий главного администратора доходов бюджета сельского поселения</w:t>
      </w:r>
      <w:proofErr w:type="gramEnd"/>
      <w:r w:rsidRPr="0055087F">
        <w:rPr>
          <w:rFonts w:ascii="Times New Roman" w:hAnsi="Times New Roman" w:cs="Times New Roman"/>
          <w:sz w:val="28"/>
          <w:szCs w:val="28"/>
        </w:rPr>
        <w:t xml:space="preserve"> </w:t>
      </w:r>
      <w:r w:rsidRPr="004B2EC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ним, согласно приложению</w:t>
      </w:r>
      <w:r w:rsidRPr="005508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4CB" w:rsidRPr="0055087F" w:rsidRDefault="009D74CB" w:rsidP="009D74CB">
      <w:pPr>
        <w:numPr>
          <w:ilvl w:val="0"/>
          <w:numId w:val="2"/>
        </w:numPr>
        <w:spacing w:after="0" w:line="240" w:lineRule="auto"/>
        <w:ind w:left="284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сельского поселения </w:t>
      </w:r>
      <w:r w:rsidRPr="004B2EC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сети «Интернет»</w:t>
      </w:r>
      <w:r w:rsidRPr="0055087F">
        <w:rPr>
          <w:rFonts w:ascii="Times New Roman" w:hAnsi="Times New Roman" w:cs="Times New Roman"/>
          <w:sz w:val="28"/>
          <w:szCs w:val="28"/>
        </w:rPr>
        <w:t>.</w:t>
      </w:r>
    </w:p>
    <w:p w:rsidR="009D74CB" w:rsidRPr="0055087F" w:rsidRDefault="009D74CB" w:rsidP="009D74CB">
      <w:pPr>
        <w:numPr>
          <w:ilvl w:val="0"/>
          <w:numId w:val="2"/>
        </w:numPr>
        <w:spacing w:after="0" w:line="240" w:lineRule="auto"/>
        <w:ind w:left="284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8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8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4CB" w:rsidRPr="0055087F" w:rsidRDefault="009D74CB" w:rsidP="009D74CB">
      <w:pPr>
        <w:ind w:left="284" w:firstLine="255"/>
        <w:jc w:val="both"/>
        <w:rPr>
          <w:rStyle w:val="FontStyle25"/>
          <w:bCs/>
          <w:sz w:val="28"/>
          <w:szCs w:val="28"/>
        </w:rPr>
      </w:pPr>
    </w:p>
    <w:p w:rsidR="009D74CB" w:rsidRDefault="009D74CB" w:rsidP="009D74CB">
      <w:pPr>
        <w:ind w:left="284" w:firstLine="255"/>
        <w:jc w:val="both"/>
        <w:rPr>
          <w:rStyle w:val="FontStyle25"/>
          <w:bCs/>
          <w:sz w:val="28"/>
          <w:szCs w:val="28"/>
        </w:rPr>
      </w:pPr>
      <w:r w:rsidRPr="0055087F">
        <w:rPr>
          <w:rStyle w:val="FontStyle25"/>
          <w:bCs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4B2ECD">
        <w:rPr>
          <w:rStyle w:val="FontStyle25"/>
          <w:bCs/>
          <w:sz w:val="28"/>
          <w:szCs w:val="28"/>
        </w:rPr>
        <w:t>Р.К.Аллаяров</w:t>
      </w:r>
      <w:proofErr w:type="spellEnd"/>
    </w:p>
    <w:tbl>
      <w:tblPr>
        <w:tblW w:w="0" w:type="auto"/>
        <w:tblInd w:w="5070" w:type="dxa"/>
        <w:tblLook w:val="04A0"/>
      </w:tblPr>
      <w:tblGrid>
        <w:gridCol w:w="4501"/>
      </w:tblGrid>
      <w:tr w:rsidR="009D74CB" w:rsidRPr="0055087F" w:rsidTr="002E3F10">
        <w:tc>
          <w:tcPr>
            <w:tcW w:w="4926" w:type="dxa"/>
          </w:tcPr>
          <w:p w:rsidR="009D74CB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CB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CB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4CB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CB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CB" w:rsidRPr="00A666BF" w:rsidRDefault="009D74CB" w:rsidP="002E3F1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666B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74CB" w:rsidRPr="00A666BF" w:rsidRDefault="009D74CB" w:rsidP="002E3F10">
            <w:pPr>
              <w:tabs>
                <w:tab w:val="left" w:pos="378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9D74CB" w:rsidRPr="00A666BF" w:rsidRDefault="009D74CB" w:rsidP="002E3F10">
            <w:pPr>
              <w:tabs>
                <w:tab w:val="left" w:pos="378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Большешадинский сельсовет муниципального района Мишкинский</w:t>
            </w:r>
            <w:r w:rsidRPr="00A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6BF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  <w:p w:rsidR="009D74CB" w:rsidRPr="0055087F" w:rsidRDefault="009D74CB" w:rsidP="002E3F10">
            <w:pPr>
              <w:tabs>
                <w:tab w:val="left" w:pos="378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BF">
              <w:rPr>
                <w:rFonts w:ascii="Times New Roman" w:hAnsi="Times New Roman" w:cs="Times New Roman"/>
                <w:sz w:val="24"/>
                <w:szCs w:val="24"/>
              </w:rPr>
              <w:t>от «12» сентября 2023 г. № 60</w:t>
            </w:r>
          </w:p>
        </w:tc>
      </w:tr>
    </w:tbl>
    <w:p w:rsidR="009D74CB" w:rsidRPr="0055087F" w:rsidRDefault="009D74CB" w:rsidP="009D74CB">
      <w:pPr>
        <w:tabs>
          <w:tab w:val="left" w:pos="378"/>
        </w:tabs>
        <w:ind w:left="284" w:firstLine="255"/>
        <w:jc w:val="center"/>
        <w:rPr>
          <w:rFonts w:ascii="Times New Roman" w:hAnsi="Times New Roman" w:cs="Times New Roman"/>
          <w:sz w:val="28"/>
          <w:szCs w:val="28"/>
        </w:rPr>
      </w:pPr>
    </w:p>
    <w:p w:rsidR="009D74CB" w:rsidRDefault="009D74CB" w:rsidP="009D74CB">
      <w:pPr>
        <w:spacing w:after="0"/>
        <w:ind w:left="284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7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proofErr w:type="gramStart"/>
      <w:r w:rsidRPr="0055087F">
        <w:rPr>
          <w:rFonts w:ascii="Times New Roman" w:hAnsi="Times New Roman" w:cs="Times New Roman"/>
          <w:b/>
          <w:sz w:val="28"/>
          <w:szCs w:val="28"/>
        </w:rPr>
        <w:t>реализации полномочий главного администратора доходов бюджета сельского поселения</w:t>
      </w:r>
      <w:proofErr w:type="gramEnd"/>
      <w:r w:rsidRPr="0055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0BF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по взысканию дебиторской задолженности по платежам в бюджет, пеням и штрафам по ним</w:t>
      </w:r>
    </w:p>
    <w:p w:rsidR="009D74CB" w:rsidRPr="0055087F" w:rsidRDefault="009D74CB" w:rsidP="009D74CB">
      <w:pPr>
        <w:spacing w:after="0"/>
        <w:ind w:left="284" w:firstLine="2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CB" w:rsidRPr="0055087F" w:rsidRDefault="009D74CB" w:rsidP="009D74CB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284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7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D74CB" w:rsidRPr="0055087F" w:rsidRDefault="009D74CB" w:rsidP="009D74CB">
      <w:pPr>
        <w:tabs>
          <w:tab w:val="left" w:pos="378"/>
        </w:tabs>
        <w:ind w:left="284" w:firstLine="255"/>
        <w:rPr>
          <w:rFonts w:ascii="Times New Roman" w:hAnsi="Times New Roman" w:cs="Times New Roman"/>
          <w:sz w:val="28"/>
          <w:szCs w:val="28"/>
        </w:rPr>
      </w:pP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Регламент реализации полномочий главного администратора доходов бюджета </w:t>
      </w:r>
      <w:r w:rsidRPr="005508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20B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 (далее - Администратор доходов) устанавливает требования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сельского поселения </w:t>
      </w:r>
      <w:r w:rsidRPr="00DE20B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соответственно - Регламент, бюджет сельского поселения).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разработан в целях реализации комплекса мер, направленных на улучшение качества администрирования доходов сельского поселения, сокращение просроченной дебиторской задолженности и 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своевременных мер по ее взысканию, а также усиление контроля за поступлением доходов, </w:t>
      </w:r>
      <w:proofErr w:type="spell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DE20B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50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8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t>» (далее – Сельское поселение).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9D74CB" w:rsidRPr="0055087F" w:rsidRDefault="009D74CB" w:rsidP="009D74CB">
      <w:pPr>
        <w:tabs>
          <w:tab w:val="left" w:pos="378"/>
        </w:tabs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b/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2.1. Сотрудник Сельского поселения, наделенный соответствующими полномочиями: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(государственным контрактом, соглашением), постановлением о назначении административного наказания;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о государственных и муниципальных платежах, предусмотренной статьей 21.3 Федерального закона от 27.07.2010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№ 210-ФЗ «Об организации предоставления государственных и муниципальных услуг» (далее - ГИС ГМП);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за своевременным начислением неустойки (штрафов, пени);</w:t>
      </w:r>
    </w:p>
    <w:p w:rsidR="009D74CB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бюджет сельского поселения на основании информации о непогашенных начислениях, 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наличия сведений о взыскании с должника денежных сре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>амках исполнительного производства;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наличия сведений о возбуждении в отношении должника дела о банкротстве;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бюджет сельского поселения 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списании.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b/>
          <w:color w:val="000000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1) направление требования (претензии) должнику о погашении задолженности в досудебном порядке;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Ответственный исполнитель, при выявлении в ходе контроля за поступлением доходов в бюджет сельского поселения нарушений контрагентом условий договора (государственного контракта, соглашения) в части, касающейся уплаты денежных сре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дств с з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D74CB" w:rsidRPr="0055087F" w:rsidRDefault="009D74CB" w:rsidP="009D74CB">
      <w:pPr>
        <w:tabs>
          <w:tab w:val="left" w:pos="378"/>
        </w:tabs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1) производится расчет задолженности;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погашении в пятнадцатидневный срок со дня его получения.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3.4. В требовании (претензии) указываются: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1) наименование должника;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3) период образования просрочки внесения платы;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4) сумма просроченной дебиторской задолженности по платежам, пени;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5) сумма штрафных санкций (при их наличии);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7) реквизиты для перечисления просроченной дебиторской задолженности;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Требование (претензия) подписывается Главой сельского поселения. При добровольном исполнении обязатель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ств в ср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ок, указанный в 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требовании (претензии), претензионная работа в отношении должника прекращается.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Сельского поселения, наделенный соответствующими полномочиями, в течение 10 рабочих дней подготавливает следующие документы для подачи искового заявления в суд: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2) копии учредительных документов (для юридических лиц);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4) расчет платы с указанием сумм основного долга, пени, штрафных санкций;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b/>
          <w:color w:val="000000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4.2. Ответственный исполнитель Сельского поселения,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4.3. В случае если до вынесения решения суда требования об уплате исполнены должником добровольно, сотрудник Сельского поселения, </w:t>
      </w: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наделенный соответствующими полномочиями, в установленном порядке заявляет об отказе от иска.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4.5. Документы о ходе </w:t>
      </w:r>
      <w:proofErr w:type="spell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претензионно</w:t>
      </w:r>
      <w:proofErr w:type="spellEnd"/>
      <w:r w:rsidRPr="0055087F">
        <w:rPr>
          <w:rFonts w:ascii="Times New Roman" w:hAnsi="Times New Roman" w:cs="Times New Roman"/>
          <w:color w:val="000000"/>
          <w:sz w:val="28"/>
          <w:szCs w:val="28"/>
        </w:rPr>
        <w:t>–исковой работы по взысканию задолженности, в том числе судебные акты, на бумажном носителе хранятся в Сельском поселении.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оснований, задолженности производится в судебном порядке.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b/>
          <w:color w:val="000000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9D74CB" w:rsidRPr="0055087F" w:rsidRDefault="009D74CB" w:rsidP="009D74CB">
      <w:pPr>
        <w:tabs>
          <w:tab w:val="left" w:pos="378"/>
        </w:tabs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со дня поступления в Сельское поселение исполнительного документа, сотрудник Сельского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Сельского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мероприятиях, проведенных судебным приставом-исполнителем по принудительному исполнению судебных актов на стадии </w:t>
      </w:r>
      <w:proofErr w:type="spell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55087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5087F">
        <w:rPr>
          <w:rFonts w:ascii="Times New Roman" w:hAnsi="Times New Roman" w:cs="Times New Roman"/>
          <w:color w:val="000000"/>
          <w:sz w:val="28"/>
          <w:szCs w:val="28"/>
        </w:rPr>
        <w:t>пoлнитeльного</w:t>
      </w:r>
      <w:proofErr w:type="spellEnd"/>
      <w:r w:rsidRPr="0055087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о сумме непогашенной задолженности по исполнительному документу;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о наличии данных об объявлении розыска должника, его имущества;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производстве».</w:t>
      </w:r>
    </w:p>
    <w:p w:rsidR="009D74CB" w:rsidRPr="0055087F" w:rsidRDefault="009D74CB" w:rsidP="009D74CB">
      <w:pPr>
        <w:autoSpaceDE w:val="0"/>
        <w:autoSpaceDN w:val="0"/>
        <w:adjustRightInd w:val="0"/>
        <w:ind w:left="284" w:firstLine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74CB" w:rsidRPr="0055087F" w:rsidRDefault="009D74CB" w:rsidP="009D74CB">
      <w:pPr>
        <w:tabs>
          <w:tab w:val="left" w:pos="378"/>
        </w:tabs>
        <w:ind w:left="284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55087F">
        <w:rPr>
          <w:rFonts w:ascii="Times New Roman" w:hAnsi="Times New Roman" w:cs="Times New Roman"/>
          <w:color w:val="000000"/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74CB" w:rsidRPr="0035014F" w:rsidRDefault="009D74CB" w:rsidP="009D74CB">
      <w:pPr>
        <w:spacing w:before="100" w:beforeAutospacing="1" w:after="100" w:afterAutospacing="1"/>
        <w:jc w:val="center"/>
        <w:rPr>
          <w:szCs w:val="24"/>
        </w:rPr>
      </w:pPr>
      <w:r w:rsidRPr="0035014F">
        <w:rPr>
          <w:b/>
          <w:bCs/>
          <w:szCs w:val="24"/>
        </w:rPr>
        <w:t xml:space="preserve">           </w:t>
      </w: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9D74CB" w:rsidRDefault="009D74CB" w:rsidP="009D74C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274DEE" w:rsidRDefault="00274DEE"/>
    <w:sectPr w:rsidR="0027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C2A"/>
    <w:multiLevelType w:val="hybridMultilevel"/>
    <w:tmpl w:val="B066DC66"/>
    <w:lvl w:ilvl="0" w:tplc="0BA8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C01B9"/>
    <w:multiLevelType w:val="hybridMultilevel"/>
    <w:tmpl w:val="6AD03284"/>
    <w:lvl w:ilvl="0" w:tplc="EC8652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4CB"/>
    <w:rsid w:val="00274DEE"/>
    <w:rsid w:val="009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74C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9D74C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A0E796C8B38B47954DEDF5511AF81D824D5C828C056854822DAA1B3I02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11919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2023-10-04T06:50:00Z</dcterms:created>
  <dcterms:modified xsi:type="dcterms:W3CDTF">2023-10-04T06:51:00Z</dcterms:modified>
</cp:coreProperties>
</file>