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667455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67455" w:rsidRPr="00FB5A29" w:rsidRDefault="00667455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67455" w:rsidRPr="00FB5A29" w:rsidRDefault="00667455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67455" w:rsidRPr="00FB5A29" w:rsidRDefault="00667455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667455" w:rsidRDefault="00667455" w:rsidP="00667455">
      <w:pPr>
        <w:pStyle w:val="9"/>
        <w:ind w:left="-142" w:right="-1"/>
        <w:rPr>
          <w:sz w:val="28"/>
          <w:szCs w:val="28"/>
        </w:rPr>
      </w:pPr>
      <w:r>
        <w:rPr>
          <w:szCs w:val="24"/>
        </w:rPr>
        <w:t xml:space="preserve">        </w:t>
      </w:r>
      <w:r w:rsidRPr="00A9692B">
        <w:rPr>
          <w:szCs w:val="24"/>
        </w:rPr>
        <w:t xml:space="preserve"> </w:t>
      </w:r>
      <w:r w:rsidRPr="00C83E10">
        <w:rPr>
          <w:sz w:val="28"/>
          <w:szCs w:val="28"/>
        </w:rPr>
        <w:t xml:space="preserve">КАРАР             </w:t>
      </w:r>
      <w:r>
        <w:rPr>
          <w:sz w:val="28"/>
          <w:szCs w:val="28"/>
        </w:rPr>
        <w:t xml:space="preserve">     </w:t>
      </w:r>
      <w:r w:rsidRPr="00C83E1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83E10">
        <w:rPr>
          <w:sz w:val="28"/>
          <w:szCs w:val="28"/>
        </w:rPr>
        <w:t xml:space="preserve"> ПОСТАНОВЛЕНИЕ </w:t>
      </w:r>
    </w:p>
    <w:p w:rsidR="00667455" w:rsidRPr="00DD7A6C" w:rsidRDefault="00667455" w:rsidP="00667455">
      <w:pPr>
        <w:ind w:left="-142"/>
      </w:pPr>
    </w:p>
    <w:p w:rsidR="00667455" w:rsidRDefault="00667455" w:rsidP="00667455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август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proofErr w:type="spellStart"/>
      <w:r w:rsidRPr="00C83E10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</w:p>
    <w:p w:rsidR="00667455" w:rsidRPr="001138DD" w:rsidRDefault="00667455" w:rsidP="00667455">
      <w:pPr>
        <w:pStyle w:val="20"/>
        <w:keepNext/>
        <w:keepLines/>
        <w:shd w:val="clear" w:color="auto" w:fill="auto"/>
        <w:spacing w:after="0" w:line="260" w:lineRule="exact"/>
        <w:ind w:lef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67455" w:rsidRPr="001138DD" w:rsidRDefault="00667455" w:rsidP="00667455">
      <w:pPr>
        <w:pStyle w:val="20"/>
        <w:keepNext/>
        <w:keepLines/>
        <w:shd w:val="clear" w:color="auto" w:fill="auto"/>
        <w:spacing w:after="0" w:line="26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  <w:lang w:bidi="ru-RU"/>
        </w:rPr>
        <w:t>О проведен</w:t>
      </w:r>
      <w:proofErr w:type="gramStart"/>
      <w:r w:rsidRPr="001138DD">
        <w:rPr>
          <w:rFonts w:ascii="Times New Roman" w:hAnsi="Times New Roman" w:cs="Times New Roman"/>
          <w:sz w:val="28"/>
          <w:szCs w:val="28"/>
          <w:lang w:bidi="ru-RU"/>
        </w:rPr>
        <w:t>ии ау</w:t>
      </w:r>
      <w:proofErr w:type="gramEnd"/>
      <w:r w:rsidRPr="001138DD">
        <w:rPr>
          <w:rFonts w:ascii="Times New Roman" w:hAnsi="Times New Roman" w:cs="Times New Roman"/>
          <w:sz w:val="28"/>
          <w:szCs w:val="28"/>
          <w:lang w:bidi="ru-RU"/>
        </w:rPr>
        <w:t>кциона на право заключения</w:t>
      </w:r>
    </w:p>
    <w:p w:rsidR="00667455" w:rsidRPr="001138DD" w:rsidRDefault="00667455" w:rsidP="00667455">
      <w:pPr>
        <w:pStyle w:val="60"/>
        <w:shd w:val="clear" w:color="auto" w:fill="auto"/>
        <w:spacing w:before="0" w:after="326" w:line="260" w:lineRule="exact"/>
        <w:ind w:lef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138DD">
        <w:rPr>
          <w:rFonts w:ascii="Times New Roman" w:hAnsi="Times New Roman" w:cs="Times New Roman"/>
          <w:sz w:val="28"/>
          <w:szCs w:val="28"/>
          <w:lang w:bidi="ru-RU"/>
        </w:rPr>
        <w:t>догово</w:t>
      </w:r>
      <w:r>
        <w:rPr>
          <w:rFonts w:ascii="Times New Roman" w:hAnsi="Times New Roman" w:cs="Times New Roman"/>
          <w:sz w:val="28"/>
          <w:szCs w:val="28"/>
          <w:lang w:bidi="ru-RU"/>
        </w:rPr>
        <w:t>ра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 участк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138DD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</w:p>
    <w:p w:rsidR="00667455" w:rsidRPr="001138DD" w:rsidRDefault="00667455" w:rsidP="00667455">
      <w:pPr>
        <w:pStyle w:val="22"/>
        <w:shd w:val="clear" w:color="auto" w:fill="auto"/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39.11, 39.12, 39.13 Земельного кодекса Российской Федерации от 25 октября 2001г. №136-ФЗ,  Федеральным законом от 06.10.2003 № 131-ФЗ «Об общих принципах организации местного самоуправления в Российской Федерации», </w:t>
      </w:r>
      <w:r w:rsidRPr="001138DD">
        <w:rPr>
          <w:rStyle w:val="23"/>
          <w:rFonts w:cs="Times New Roman"/>
          <w:sz w:val="28"/>
          <w:szCs w:val="28"/>
        </w:rPr>
        <w:t xml:space="preserve">Администрация сельского поселения </w:t>
      </w:r>
      <w:r>
        <w:rPr>
          <w:rStyle w:val="23"/>
          <w:rFonts w:cs="Times New Roman"/>
          <w:sz w:val="28"/>
          <w:szCs w:val="28"/>
        </w:rPr>
        <w:t>Большешадинский</w:t>
      </w:r>
      <w:r w:rsidRPr="001138DD">
        <w:rPr>
          <w:rStyle w:val="23"/>
          <w:rFonts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постановляет:</w:t>
      </w:r>
    </w:p>
    <w:p w:rsidR="00667455" w:rsidRPr="001138DD" w:rsidRDefault="00667455" w:rsidP="00667455">
      <w:pPr>
        <w:pStyle w:val="22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  <w:lang w:bidi="ru-RU"/>
        </w:rPr>
        <w:t>Провести торги в форме открытого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  аренды 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 участ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№1). </w:t>
      </w:r>
    </w:p>
    <w:p w:rsidR="00667455" w:rsidRPr="001138DD" w:rsidRDefault="00667455" w:rsidP="00667455">
      <w:pPr>
        <w:pStyle w:val="22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  <w:lang w:bidi="ru-RU"/>
        </w:rPr>
        <w:t>Утвердить условия проведения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  <w:lang w:bidi="ru-RU"/>
        </w:rPr>
        <w:t>а  аренды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участ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spellEnd"/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138DD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proofErr w:type="gramEnd"/>
      <w:r w:rsidRPr="001138DD">
        <w:rPr>
          <w:rFonts w:ascii="Times New Roman" w:hAnsi="Times New Roman" w:cs="Times New Roman"/>
          <w:sz w:val="28"/>
          <w:szCs w:val="28"/>
          <w:lang w:bidi="ru-RU"/>
        </w:rPr>
        <w:t xml:space="preserve"> с Приложением №1 к настоящему постановлению.</w:t>
      </w:r>
    </w:p>
    <w:p w:rsidR="00667455" w:rsidRPr="001138DD" w:rsidRDefault="00667455" w:rsidP="00667455">
      <w:pPr>
        <w:pStyle w:val="22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Разместить извещение о проведен</w:t>
      </w:r>
      <w:proofErr w:type="gramStart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ии ау</w:t>
      </w:r>
      <w:proofErr w:type="gramEnd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кциона на право заключения договора аренды земельного участка, указанного в пункте 1 настоящего приказа, на официальном сайте Российской Федерации в информационно-телекоммуникационной сети «Интернет» (</w:t>
      </w:r>
      <w:proofErr w:type="spellStart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www.torgi.gov.ru</w:t>
      </w:r>
      <w:proofErr w:type="spellEnd"/>
      <w:r w:rsidRPr="001138DD">
        <w:rPr>
          <w:rFonts w:ascii="Times New Roman" w:eastAsia="Arial" w:hAnsi="Times New Roman" w:cs="Times New Roman"/>
          <w:sz w:val="28"/>
          <w:szCs w:val="28"/>
          <w:lang w:eastAsia="ar-SA"/>
        </w:rPr>
        <w:t>) и опубликовать в порядке, установленном  для официального опубликования (обнародования) муниципальных правовых актов уставом поселения, по месту нахождения земельного участка</w:t>
      </w:r>
      <w:r w:rsidRPr="001138D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7455" w:rsidRPr="001138DD" w:rsidRDefault="00667455" w:rsidP="00667455">
      <w:pPr>
        <w:pStyle w:val="22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</w:rPr>
        <w:t>Заключить договор аренды земельного участка, находящегося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DD">
        <w:rPr>
          <w:rFonts w:ascii="Times New Roman" w:hAnsi="Times New Roman" w:cs="Times New Roman"/>
          <w:sz w:val="28"/>
          <w:szCs w:val="28"/>
        </w:rPr>
        <w:t>указанного в пункте  1 настоящего приказа, в соответствии с протоколом о результатах аукциона.</w:t>
      </w:r>
    </w:p>
    <w:p w:rsidR="00667455" w:rsidRDefault="00BD29ED" w:rsidP="00BD29ED">
      <w:pPr>
        <w:pStyle w:val="ConsPlusNormal"/>
        <w:jc w:val="both"/>
      </w:pPr>
      <w:r>
        <w:t>5.</w:t>
      </w:r>
      <w:proofErr w:type="gramStart"/>
      <w:r w:rsidR="00667455" w:rsidRPr="001138DD">
        <w:t>Контроль за</w:t>
      </w:r>
      <w:proofErr w:type="gramEnd"/>
      <w:r w:rsidR="00667455" w:rsidRPr="001138DD">
        <w:t xml:space="preserve"> исполнением настоящего постановления оставляю за собой.</w:t>
      </w:r>
    </w:p>
    <w:p w:rsidR="00667455" w:rsidRPr="001138DD" w:rsidRDefault="00667455" w:rsidP="00667455">
      <w:pPr>
        <w:pStyle w:val="ConsPlusNormal"/>
        <w:ind w:left="-142"/>
        <w:jc w:val="both"/>
      </w:pPr>
    </w:p>
    <w:p w:rsidR="00667455" w:rsidRPr="001138DD" w:rsidRDefault="00667455" w:rsidP="00667455">
      <w:pPr>
        <w:pStyle w:val="ConsPlusNormal"/>
        <w:ind w:left="-142"/>
        <w:jc w:val="right"/>
      </w:pPr>
    </w:p>
    <w:p w:rsidR="00667455" w:rsidRPr="001138DD" w:rsidRDefault="00667455" w:rsidP="00667455">
      <w:pPr>
        <w:spacing w:line="240" w:lineRule="auto"/>
        <w:ind w:left="-142" w:right="75"/>
        <w:jc w:val="both"/>
        <w:rPr>
          <w:rFonts w:ascii="Times New Roman" w:hAnsi="Times New Roman" w:cs="Times New Roman"/>
          <w:sz w:val="28"/>
          <w:szCs w:val="28"/>
        </w:rPr>
      </w:pPr>
      <w:r w:rsidRPr="001138DD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BD29ED" w:rsidRDefault="00BD29ED" w:rsidP="00667455">
      <w:pPr>
        <w:pStyle w:val="30"/>
        <w:shd w:val="clear" w:color="auto" w:fill="auto"/>
        <w:spacing w:after="0" w:line="254" w:lineRule="exact"/>
        <w:ind w:left="-142"/>
        <w:jc w:val="right"/>
        <w:rPr>
          <w:b w:val="0"/>
          <w:lang w:bidi="ru-RU"/>
        </w:rPr>
      </w:pPr>
    </w:p>
    <w:p w:rsidR="00BD29ED" w:rsidRDefault="00BD29ED" w:rsidP="00667455">
      <w:pPr>
        <w:pStyle w:val="30"/>
        <w:shd w:val="clear" w:color="auto" w:fill="auto"/>
        <w:spacing w:after="0" w:line="254" w:lineRule="exact"/>
        <w:ind w:left="-142"/>
        <w:jc w:val="right"/>
        <w:rPr>
          <w:b w:val="0"/>
          <w:lang w:bidi="ru-RU"/>
        </w:rPr>
      </w:pPr>
    </w:p>
    <w:p w:rsidR="00667455" w:rsidRPr="001D6D43" w:rsidRDefault="00667455" w:rsidP="00667455">
      <w:pPr>
        <w:pStyle w:val="30"/>
        <w:shd w:val="clear" w:color="auto" w:fill="auto"/>
        <w:spacing w:after="0" w:line="254" w:lineRule="exact"/>
        <w:ind w:left="-142"/>
        <w:jc w:val="right"/>
        <w:rPr>
          <w:b w:val="0"/>
        </w:rPr>
      </w:pPr>
      <w:r w:rsidRPr="001D6D43">
        <w:rPr>
          <w:b w:val="0"/>
          <w:lang w:bidi="ru-RU"/>
        </w:rPr>
        <w:t>Приложение №1</w:t>
      </w:r>
    </w:p>
    <w:p w:rsidR="00667455" w:rsidRPr="001D6D43" w:rsidRDefault="00667455" w:rsidP="00667455">
      <w:pPr>
        <w:pStyle w:val="30"/>
        <w:shd w:val="clear" w:color="auto" w:fill="auto"/>
        <w:tabs>
          <w:tab w:val="left" w:pos="9355"/>
        </w:tabs>
        <w:spacing w:after="0" w:line="254" w:lineRule="exact"/>
        <w:ind w:left="-142" w:right="-1"/>
        <w:jc w:val="right"/>
        <w:rPr>
          <w:b w:val="0"/>
        </w:rPr>
      </w:pPr>
      <w:r w:rsidRPr="001D6D43">
        <w:rPr>
          <w:b w:val="0"/>
          <w:lang w:bidi="ru-RU"/>
        </w:rPr>
        <w:t xml:space="preserve">к постановлению администрации сельского поселения </w:t>
      </w:r>
      <w:r w:rsidRPr="001D6D43">
        <w:rPr>
          <w:b w:val="0"/>
          <w:sz w:val="24"/>
          <w:szCs w:val="24"/>
        </w:rPr>
        <w:t xml:space="preserve">Большешадинский </w:t>
      </w:r>
      <w:r w:rsidRPr="001D6D43">
        <w:rPr>
          <w:b w:val="0"/>
          <w:lang w:bidi="ru-RU"/>
        </w:rPr>
        <w:t xml:space="preserve">сельсовет </w:t>
      </w:r>
      <w:r w:rsidRPr="001D6D43">
        <w:rPr>
          <w:b w:val="0"/>
          <w:lang w:bidi="ru-RU"/>
        </w:rPr>
        <w:lastRenderedPageBreak/>
        <w:t>муниципального района Мишкинский</w:t>
      </w:r>
      <w:r w:rsidRPr="001D6D43">
        <w:rPr>
          <w:b w:val="0"/>
        </w:rPr>
        <w:t xml:space="preserve"> район Республики Башкортостан </w:t>
      </w:r>
    </w:p>
    <w:p w:rsidR="00667455" w:rsidRPr="001D6D43" w:rsidRDefault="00667455" w:rsidP="00667455">
      <w:pPr>
        <w:pStyle w:val="30"/>
        <w:shd w:val="clear" w:color="auto" w:fill="auto"/>
        <w:tabs>
          <w:tab w:val="left" w:pos="9355"/>
        </w:tabs>
        <w:spacing w:after="0" w:line="254" w:lineRule="exact"/>
        <w:ind w:left="4962" w:right="-1"/>
        <w:jc w:val="right"/>
        <w:rPr>
          <w:b w:val="0"/>
        </w:rPr>
      </w:pPr>
      <w:r w:rsidRPr="001D6D43">
        <w:rPr>
          <w:b w:val="0"/>
        </w:rPr>
        <w:t>№60 от «25» августа2022 года</w:t>
      </w:r>
    </w:p>
    <w:p w:rsidR="00667455" w:rsidRPr="001138DD" w:rsidRDefault="00667455" w:rsidP="00667455">
      <w:pPr>
        <w:pStyle w:val="92"/>
        <w:shd w:val="clear" w:color="auto" w:fill="auto"/>
        <w:spacing w:before="0"/>
        <w:ind w:left="100"/>
        <w:rPr>
          <w:rFonts w:ascii="Times New Roman" w:hAnsi="Times New Roman" w:cs="Times New Roman"/>
        </w:rPr>
      </w:pPr>
    </w:p>
    <w:p w:rsidR="00667455" w:rsidRPr="001138DD" w:rsidRDefault="00667455" w:rsidP="00667455">
      <w:pPr>
        <w:pStyle w:val="92"/>
        <w:shd w:val="clear" w:color="auto" w:fill="auto"/>
        <w:spacing w:before="0"/>
        <w:ind w:left="100"/>
        <w:rPr>
          <w:rFonts w:ascii="Times New Roman" w:hAnsi="Times New Roman" w:cs="Times New Roman"/>
        </w:rPr>
      </w:pPr>
    </w:p>
    <w:p w:rsidR="00667455" w:rsidRPr="00D06356" w:rsidRDefault="00667455" w:rsidP="00667455">
      <w:pPr>
        <w:pStyle w:val="20"/>
        <w:keepNext/>
        <w:keepLines/>
        <w:shd w:val="clear" w:color="auto" w:fill="auto"/>
        <w:spacing w:after="0" w:line="260" w:lineRule="exact"/>
        <w:ind w:firstLine="5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356">
        <w:rPr>
          <w:rFonts w:ascii="Times New Roman" w:hAnsi="Times New Roman" w:cs="Times New Roman"/>
          <w:b w:val="0"/>
          <w:sz w:val="24"/>
          <w:szCs w:val="24"/>
        </w:rPr>
        <w:t xml:space="preserve">Условия аукциона </w:t>
      </w:r>
      <w:r w:rsidRPr="00D06356">
        <w:rPr>
          <w:rFonts w:ascii="Times New Roman" w:hAnsi="Times New Roman" w:cs="Times New Roman"/>
          <w:b w:val="0"/>
          <w:sz w:val="24"/>
          <w:szCs w:val="24"/>
          <w:lang w:bidi="ru-RU"/>
        </w:rPr>
        <w:t>на право заключения</w:t>
      </w:r>
    </w:p>
    <w:p w:rsidR="00667455" w:rsidRPr="001138DD" w:rsidRDefault="00667455" w:rsidP="0066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356">
        <w:rPr>
          <w:rFonts w:ascii="Times New Roman" w:hAnsi="Times New Roman" w:cs="Times New Roman"/>
          <w:sz w:val="24"/>
          <w:szCs w:val="24"/>
          <w:lang w:bidi="ru-RU"/>
        </w:rPr>
        <w:t>договора аренды земельного  участка</w:t>
      </w:r>
      <w:r w:rsidRPr="001138DD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</w:p>
    <w:tbl>
      <w:tblPr>
        <w:tblpPr w:leftFromText="180" w:rightFromText="180" w:vertAnchor="text" w:horzAnchor="margin" w:tblpXSpec="center" w:tblpY="127"/>
        <w:tblW w:w="9176" w:type="dxa"/>
        <w:tblLayout w:type="fixed"/>
        <w:tblLook w:val="0000"/>
      </w:tblPr>
      <w:tblGrid>
        <w:gridCol w:w="3364"/>
        <w:gridCol w:w="5812"/>
      </w:tblGrid>
      <w:tr w:rsidR="00667455" w:rsidRPr="001138DD" w:rsidTr="00D37B93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667455" w:rsidRPr="001138DD" w:rsidTr="00D37B93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667455" w:rsidRPr="001138DD" w:rsidTr="00D37B93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754C0A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4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Лот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67455" w:rsidRPr="001138DD" w:rsidTr="00D37B93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16"/>
              </w:rPr>
              <w:t>02:39: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070502:155</w:t>
            </w:r>
          </w:p>
        </w:tc>
      </w:tr>
      <w:tr w:rsidR="00667455" w:rsidRPr="001138DD" w:rsidTr="00D37B93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ind w:right="23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ольшешадинский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67455" w:rsidRPr="001138DD" w:rsidTr="00D37B93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521 820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кв. м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возделывания сельскохозяйственных культур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1 351 513,80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Начальный размер </w:t>
            </w:r>
          </w:p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арендной платы (в год)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20 272, 71</w:t>
            </w:r>
            <w:r w:rsidRPr="001138D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подачи </w:t>
            </w:r>
          </w:p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предложений о цене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подачи предложений                     о размере арендной платы</w:t>
            </w:r>
          </w:p>
        </w:tc>
      </w:tr>
      <w:tr w:rsidR="00667455" w:rsidRPr="001138DD" w:rsidTr="00D37B93">
        <w:trPr>
          <w:trHeight w:val="26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Задатокдля</w:t>
            </w:r>
            <w:proofErr w:type="spellEnd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участия                             в торгах в форме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20 272, 71</w:t>
            </w:r>
            <w:r w:rsidRPr="001138D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. (100 % от начального годового размера арендной платы земельного участка)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608,18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руб.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(3 % от начального годового размера арендной платы земельного участка)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10 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лет 0 месяцев 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754C0A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Лот 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16"/>
              </w:rPr>
              <w:t>02:39: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070502:156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ind w:right="23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район,Большешадинский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западнее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ольшиеШады</w:t>
            </w:r>
            <w:proofErr w:type="spellEnd"/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500 240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кв. м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возделывания сельскохозяйственных культур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1 295 621,60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Начальный размер </w:t>
            </w:r>
          </w:p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арендной платы (в год)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19 434,33</w:t>
            </w:r>
            <w:r w:rsidRPr="001138D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подачи </w:t>
            </w:r>
          </w:p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предложений о цене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подачи предложений                     о размере арендной платы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Задатокдля</w:t>
            </w:r>
            <w:proofErr w:type="spellEnd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участия                             в торгах в форме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19 434,33</w:t>
            </w:r>
            <w:r w:rsidRPr="001138D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. (100 % от начального годового размера арендной платы земельного участка)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583,03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руб.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(3 % от начального годового размера арендной платы земельного участка)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лет 0 месяцев 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органа, принявшего решение                            о проведен</w:t>
            </w:r>
            <w:proofErr w:type="gramStart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кциона,                          и организатора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138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сельсовет муниципального района Мишкинский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дата, время  проведения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РБ, Мишкинский район, с. </w:t>
            </w:r>
            <w:proofErr w:type="gramStart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Мишкино</w:t>
            </w:r>
            <w:proofErr w:type="gramEnd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ул. Ленина, д. 89, </w:t>
            </w:r>
            <w:proofErr w:type="spellStart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каб</w:t>
            </w:r>
            <w:proofErr w:type="spellEnd"/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. № 30</w:t>
            </w:r>
          </w:p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05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октября 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2022 г. в 1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ч. 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</w:t>
            </w:r>
            <w:r w:rsidRPr="001138D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0м.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проведения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667455" w:rsidRPr="001138DD" w:rsidTr="00D37B93">
        <w:trPr>
          <w:trHeight w:val="139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приема заявки                      на участие в аукционе, адрес места приёма заявки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с прилагаемыми к ним документами принимаются лично от заявителя или представителя заявителя в бумажном виде организатором аукциона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с 9:00 до 17:00                                      (по местному времени) по адресу: </w:t>
            </w:r>
            <w:r w:rsidRPr="00113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РБ,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Мишкинский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ольшиеШады</w:t>
            </w:r>
            <w:proofErr w:type="spellEnd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АлиКарная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 а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8/34749/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33-40, 2-33-31, 2-10-04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начала приема заявок на участие                                     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09 ч. 00 м.</w:t>
            </w:r>
          </w:p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окончания приёма заявок на участие                            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D2951">
              <w:rPr>
                <w:rFonts w:ascii="Times New Roman" w:hAnsi="Times New Roman" w:cs="Times New Roman"/>
                <w:sz w:val="24"/>
                <w:szCs w:val="24"/>
              </w:rPr>
              <w:t>17 ч. 00 м.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внесения                                и возврат задатка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Default="00667455" w:rsidP="00D37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52D"/>
              </w:rPr>
            </w:pPr>
            <w:r w:rsidRPr="0092403F">
              <w:rPr>
                <w:color w:val="000000" w:themeColor="text1"/>
              </w:rPr>
              <w:t xml:space="preserve">Срок внесения задатка не позднее </w:t>
            </w:r>
            <w:r>
              <w:rPr>
                <w:b/>
                <w:color w:val="000000" w:themeColor="text1"/>
              </w:rPr>
              <w:t>30</w:t>
            </w:r>
            <w:r w:rsidRPr="008E1A65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9</w:t>
            </w:r>
            <w:r w:rsidRPr="008E1A65">
              <w:rPr>
                <w:b/>
                <w:color w:val="000000" w:themeColor="text1"/>
              </w:rPr>
              <w:t>.2022.</w:t>
            </w:r>
            <w:r w:rsidRPr="00822C22">
              <w:rPr>
                <w:color w:val="22252D"/>
              </w:rPr>
              <w:t>Дата поступления задатка считается дата зачисления денежных средств на счет Получателя.</w:t>
            </w:r>
          </w:p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                     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Обременения на земельный участок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свободен от прав третьих лиц 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сведениям ЕГРН ограничения </w:t>
            </w:r>
            <w:r w:rsidRPr="001138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на земельный участок, предусмотренные статьями 56, 56.1 Земельного кодекса Российской Федерации, отсутствуют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земельного участка,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земельный участок                                             в соответствии с разрешенным видом использования земельного участка</w:t>
            </w:r>
          </w:p>
        </w:tc>
      </w:tr>
      <w:tr w:rsidR="00667455" w:rsidRPr="001138DD" w:rsidTr="00D37B9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5" w:rsidRPr="001138DD" w:rsidRDefault="00667455" w:rsidP="00D37B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5" w:rsidRPr="0037253C" w:rsidRDefault="00667455" w:rsidP="00D37B93">
            <w:pPr>
              <w:rPr>
                <w:rFonts w:ascii="Times New Roman" w:hAnsi="Times New Roman"/>
                <w:color w:val="4F81BD"/>
              </w:rPr>
            </w:pPr>
            <w:r w:rsidRPr="0037253C">
              <w:rPr>
                <w:rFonts w:ascii="Times New Roman" w:hAnsi="Times New Roman"/>
                <w:sz w:val="24"/>
              </w:rPr>
              <w:t>Предельные (максимальные и (или) минимальные) размеры земельных участков и предельные параметры разрешенного строительства – не регламентируются согласно Приказа Федеральной службы государственной регистрации, кадастра и картографии от 10.11.2020г №</w:t>
            </w:r>
            <w:proofErr w:type="gramStart"/>
            <w:r w:rsidRPr="0037253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253C">
              <w:rPr>
                <w:rFonts w:ascii="Times New Roman" w:hAnsi="Times New Roman"/>
                <w:sz w:val="24"/>
              </w:rPr>
              <w:t xml:space="preserve">/0412 «Об утверждении классификатора видов разрешенного </w:t>
            </w:r>
            <w:r w:rsidRPr="0037253C">
              <w:rPr>
                <w:rFonts w:ascii="Times New Roman" w:hAnsi="Times New Roman"/>
                <w:sz w:val="24"/>
              </w:rPr>
              <w:lastRenderedPageBreak/>
              <w:t>использования земельных участков»</w:t>
            </w:r>
          </w:p>
        </w:tc>
      </w:tr>
      <w:tr w:rsidR="00667455" w:rsidRPr="001138DD" w:rsidTr="00D37B93">
        <w:trPr>
          <w:trHeight w:val="2324"/>
        </w:trPr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667455" w:rsidRPr="001138DD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8D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обеспечения**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5" w:rsidRPr="00E60866" w:rsidRDefault="00667455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866">
              <w:rPr>
                <w:rFonts w:ascii="Times New Roman" w:hAnsi="Times New Roman"/>
                <w:sz w:val="24"/>
              </w:rPr>
              <w:t>Не регламентируется, в соответствии с  Приказом  Федеральной службы государственной регистрации, кадастра и картографии от 10.11.2020г №</w:t>
            </w:r>
            <w:proofErr w:type="gramStart"/>
            <w:r w:rsidRPr="00E6086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60866">
              <w:rPr>
                <w:rFonts w:ascii="Times New Roman" w:hAnsi="Times New Roman"/>
                <w:sz w:val="24"/>
              </w:rPr>
              <w:t>/0412 «Об утверждении классификатора видов разрешенного использования земельных участков» для возделывания сельскохозяйственных культур 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культур(1.2) не предусматривается строительство здания , сооружения.</w:t>
            </w:r>
          </w:p>
        </w:tc>
      </w:tr>
    </w:tbl>
    <w:p w:rsidR="005C1937" w:rsidRDefault="005C1937"/>
    <w:sectPr w:rsidR="005C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EC2"/>
    <w:multiLevelType w:val="hybridMultilevel"/>
    <w:tmpl w:val="F3A81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86E39"/>
    <w:multiLevelType w:val="multilevel"/>
    <w:tmpl w:val="9F809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455"/>
    <w:rsid w:val="005C1937"/>
    <w:rsid w:val="00667455"/>
    <w:rsid w:val="00B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67455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745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67455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667455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66745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745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ConsPlusNormal">
    <w:name w:val="ConsPlusNormal"/>
    <w:rsid w:val="00667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Заголовок №2_"/>
    <w:link w:val="20"/>
    <w:rsid w:val="00667455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67455"/>
    <w:pPr>
      <w:widowControl w:val="0"/>
      <w:shd w:val="clear" w:color="auto" w:fill="FFFFFF"/>
      <w:spacing w:after="240" w:line="0" w:lineRule="atLeast"/>
      <w:outlineLvl w:val="1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rsid w:val="00667455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7455"/>
    <w:pPr>
      <w:widowControl w:val="0"/>
      <w:shd w:val="clear" w:color="auto" w:fill="FFFFFF"/>
      <w:spacing w:before="120" w:after="420" w:line="0" w:lineRule="atLeast"/>
      <w:jc w:val="both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66745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7455"/>
    <w:pPr>
      <w:widowControl w:val="0"/>
      <w:shd w:val="clear" w:color="auto" w:fill="FFFFFF"/>
      <w:spacing w:before="420" w:after="0" w:line="293" w:lineRule="exact"/>
      <w:ind w:firstLine="560"/>
      <w:jc w:val="both"/>
    </w:pPr>
    <w:rPr>
      <w:sz w:val="26"/>
      <w:szCs w:val="26"/>
    </w:rPr>
  </w:style>
  <w:style w:type="character" w:customStyle="1" w:styleId="23">
    <w:name w:val="Основной текст (2) + Полужирный"/>
    <w:rsid w:val="00667455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667455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67455"/>
    <w:pPr>
      <w:widowControl w:val="0"/>
      <w:shd w:val="clear" w:color="auto" w:fill="FFFFFF"/>
      <w:spacing w:before="480" w:after="0" w:line="25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2022-10-13T09:32:00Z</dcterms:created>
  <dcterms:modified xsi:type="dcterms:W3CDTF">2022-10-13T09:34:00Z</dcterms:modified>
</cp:coreProperties>
</file>