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tabs>
          <w:tab w:val="left" w:pos="567"/>
        </w:tabs>
        <w:spacing w:after="0" w:line="240" w:lineRule="auto"/>
        <w:ind w:left="567"/>
        <w:rPr>
          <w:rFonts w:ascii="Times New Roman" w:hAnsi="Times New Roman" w:cs="Times New Roman"/>
          <w:sz w:val="28"/>
          <w:szCs w:val="28"/>
        </w:rPr>
      </w:pPr>
    </w:p>
    <w:tbl>
      <w:tblPr>
        <w:tblpPr w:leftFromText="180" w:rightFromText="180" w:vertAnchor="page" w:horzAnchor="page" w:tblpX="1048" w:tblpY="391"/>
        <w:tblW w:w="10497" w:type="dxa"/>
        <w:tblBorders>
          <w:bottom w:val="single" w:sz="4" w:space="0" w:color="auto"/>
        </w:tblBorders>
        <w:tblLook w:val="0000"/>
      </w:tblPr>
      <w:tblGrid>
        <w:gridCol w:w="3836"/>
        <w:gridCol w:w="2785"/>
        <w:gridCol w:w="3876"/>
      </w:tblGrid>
      <w:tr w:rsidR="00F93770" w:rsidRPr="00B82DD9" w:rsidTr="00790D64">
        <w:tc>
          <w:tcPr>
            <w:tcW w:w="3836" w:type="dxa"/>
            <w:tcBorders>
              <w:top w:val="nil"/>
              <w:left w:val="nil"/>
              <w:bottom w:val="thinThickThinSmallGap" w:sz="18" w:space="0" w:color="auto"/>
              <w:right w:val="nil"/>
            </w:tcBorders>
          </w:tcPr>
          <w:p w:rsidR="00F93770" w:rsidRPr="00FB5A29" w:rsidRDefault="00F93770" w:rsidP="00790D6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93770" w:rsidRPr="00FB5A29" w:rsidRDefault="00F93770" w:rsidP="00790D6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93770" w:rsidRPr="00FB5A29" w:rsidRDefault="00F93770" w:rsidP="00790D6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93770" w:rsidRPr="00FB5A29" w:rsidRDefault="00F93770" w:rsidP="00790D6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93770" w:rsidRPr="00FB5A29" w:rsidRDefault="00F93770" w:rsidP="00790D6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93770" w:rsidRPr="00FB5A29" w:rsidRDefault="00F93770" w:rsidP="00790D6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93770" w:rsidRPr="00FB5A29" w:rsidRDefault="00F93770" w:rsidP="00790D64">
            <w:pPr>
              <w:spacing w:after="0" w:line="240" w:lineRule="auto"/>
              <w:rPr>
                <w:rFonts w:ascii="Times New Roman" w:hAnsi="Times New Roman"/>
                <w:b/>
                <w:sz w:val="20"/>
                <w:lang w:val="be-BY"/>
              </w:rPr>
            </w:pPr>
          </w:p>
          <w:p w:rsidR="00F93770" w:rsidRPr="00FB5A29" w:rsidRDefault="00F93770" w:rsidP="00790D6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93770" w:rsidRPr="00FB5A29" w:rsidRDefault="00F93770" w:rsidP="00790D6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785" w:type="dxa"/>
            <w:tcBorders>
              <w:top w:val="nil"/>
              <w:left w:val="nil"/>
              <w:bottom w:val="thinThickThinSmallGap" w:sz="18" w:space="0" w:color="auto"/>
              <w:right w:val="nil"/>
            </w:tcBorders>
          </w:tcPr>
          <w:p w:rsidR="00F93770" w:rsidRPr="00FB5A29" w:rsidRDefault="00F93770" w:rsidP="00790D64">
            <w:pPr>
              <w:spacing w:after="0" w:line="240" w:lineRule="auto"/>
              <w:ind w:left="275" w:firstLine="142"/>
              <w:rPr>
                <w:rFonts w:ascii="Times New Roman" w:hAnsi="Times New Roman"/>
              </w:rPr>
            </w:pPr>
            <w:r>
              <w:rPr>
                <w:rFonts w:ascii="Times New Roman" w:hAnsi="Times New Roman"/>
                <w:noProof/>
              </w:rPr>
              <w:drawing>
                <wp:inline distT="0" distB="0" distL="0" distR="0">
                  <wp:extent cx="1152525" cy="1371600"/>
                  <wp:effectExtent l="19050" t="0" r="9525"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876" w:type="dxa"/>
            <w:tcBorders>
              <w:top w:val="nil"/>
              <w:left w:val="nil"/>
              <w:bottom w:val="thinThickThinSmallGap" w:sz="18" w:space="0" w:color="auto"/>
              <w:right w:val="nil"/>
            </w:tcBorders>
          </w:tcPr>
          <w:p w:rsidR="00F93770" w:rsidRPr="00FB5A29" w:rsidRDefault="00F93770" w:rsidP="00790D6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93770" w:rsidRPr="00FB5A29" w:rsidRDefault="00F93770" w:rsidP="00790D6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93770" w:rsidRPr="00FB5A29" w:rsidRDefault="00F93770" w:rsidP="00790D6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93770" w:rsidRPr="00FB5A29" w:rsidRDefault="00F93770" w:rsidP="00790D6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93770" w:rsidRPr="00FB5A29" w:rsidRDefault="00F93770" w:rsidP="00790D6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93770" w:rsidRPr="00FB5A29" w:rsidRDefault="00F93770" w:rsidP="00790D6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93770" w:rsidRPr="00FB5A29" w:rsidRDefault="00F93770" w:rsidP="00790D6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93770" w:rsidRPr="00FB5A29" w:rsidRDefault="00F93770" w:rsidP="00790D6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F93770" w:rsidRPr="005A24C3" w:rsidRDefault="00F93770" w:rsidP="00F93770">
      <w:pPr>
        <w:tabs>
          <w:tab w:val="left" w:pos="851"/>
        </w:tabs>
        <w:rPr>
          <w:rFonts w:ascii="Times New Roman" w:hAnsi="Times New Roman" w:cs="Times New Roman"/>
          <w:sz w:val="28"/>
          <w:szCs w:val="28"/>
        </w:rPr>
      </w:pPr>
      <w:r w:rsidRPr="005A24C3">
        <w:rPr>
          <w:rFonts w:ascii="Times New Roman" w:hAnsi="Times New Roman" w:cs="Times New Roman"/>
          <w:sz w:val="28"/>
          <w:szCs w:val="28"/>
        </w:rPr>
        <w:t xml:space="preserve">КАРАР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ПОСТАНОВЛЕНИЕ</w:t>
      </w:r>
    </w:p>
    <w:p w:rsidR="00F93770" w:rsidRDefault="00F93770" w:rsidP="00F93770">
      <w:pPr>
        <w:tabs>
          <w:tab w:val="left" w:pos="851"/>
        </w:tabs>
        <w:jc w:val="both"/>
        <w:rPr>
          <w:rFonts w:ascii="Times New Roman" w:hAnsi="Times New Roman" w:cs="Times New Roman"/>
          <w:sz w:val="28"/>
          <w:szCs w:val="28"/>
        </w:rPr>
      </w:pPr>
      <w:r>
        <w:rPr>
          <w:rFonts w:ascii="Times New Roman" w:hAnsi="Times New Roman" w:cs="Times New Roman"/>
          <w:sz w:val="28"/>
          <w:szCs w:val="28"/>
        </w:rPr>
        <w:t>29 июнь</w:t>
      </w:r>
      <w:r w:rsidRPr="005A24C3">
        <w:rPr>
          <w:rFonts w:ascii="Times New Roman" w:hAnsi="Times New Roman" w:cs="Times New Roman"/>
          <w:sz w:val="28"/>
          <w:szCs w:val="28"/>
        </w:rPr>
        <w:t xml:space="preserve"> 2022 </w:t>
      </w:r>
      <w:proofErr w:type="spellStart"/>
      <w:r w:rsidRPr="005A24C3">
        <w:rPr>
          <w:rFonts w:ascii="Times New Roman" w:hAnsi="Times New Roman" w:cs="Times New Roman"/>
          <w:sz w:val="28"/>
          <w:szCs w:val="28"/>
        </w:rPr>
        <w:t>йыл</w:t>
      </w:r>
      <w:proofErr w:type="spellEnd"/>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 </w:t>
      </w:r>
      <w:r>
        <w:rPr>
          <w:rFonts w:ascii="Times New Roman" w:hAnsi="Times New Roman" w:cs="Times New Roman"/>
          <w:sz w:val="28"/>
          <w:szCs w:val="28"/>
        </w:rPr>
        <w:t>43</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29 июня </w:t>
      </w:r>
      <w:r w:rsidRPr="005A24C3">
        <w:rPr>
          <w:rFonts w:ascii="Times New Roman" w:hAnsi="Times New Roman" w:cs="Times New Roman"/>
          <w:sz w:val="28"/>
          <w:szCs w:val="28"/>
        </w:rPr>
        <w:t>2022 года</w:t>
      </w:r>
    </w:p>
    <w:p w:rsidR="00F93770" w:rsidRDefault="00F93770" w:rsidP="00F93770">
      <w:pPr>
        <w:tabs>
          <w:tab w:val="left" w:pos="567"/>
        </w:tabs>
        <w:spacing w:after="0" w:line="240" w:lineRule="auto"/>
        <w:ind w:left="567"/>
        <w:rPr>
          <w:rFonts w:ascii="Times New Roman" w:hAnsi="Times New Roman" w:cs="Times New Roman"/>
          <w:sz w:val="28"/>
          <w:szCs w:val="28"/>
        </w:rPr>
      </w:pPr>
    </w:p>
    <w:p w:rsidR="00F93770" w:rsidRPr="00BF5C85" w:rsidRDefault="00F93770" w:rsidP="00F93770">
      <w:pPr>
        <w:pStyle w:val="ConsPlusTitle"/>
        <w:jc w:val="center"/>
        <w:rPr>
          <w:rFonts w:ascii="Times New Roman" w:hAnsi="Times New Roman" w:cs="Times New Roman"/>
          <w:b w:val="0"/>
          <w:color w:val="000000" w:themeColor="text1"/>
          <w:sz w:val="28"/>
          <w:szCs w:val="28"/>
        </w:rPr>
      </w:pPr>
      <w:r w:rsidRPr="00BF5C85">
        <w:rPr>
          <w:rFonts w:ascii="Times New Roman" w:hAnsi="Times New Roman" w:cs="Times New Roman"/>
          <w:b w:val="0"/>
          <w:color w:val="000000" w:themeColor="text1"/>
          <w:sz w:val="28"/>
          <w:szCs w:val="28"/>
        </w:rPr>
        <w:t xml:space="preserve">О </w:t>
      </w:r>
      <w:hyperlink w:anchor="P31" w:history="1">
        <w:r w:rsidRPr="00BF5C85">
          <w:rPr>
            <w:rFonts w:ascii="Times New Roman" w:hAnsi="Times New Roman" w:cs="Times New Roman"/>
            <w:b w:val="0"/>
            <w:color w:val="000000" w:themeColor="text1"/>
            <w:sz w:val="28"/>
            <w:szCs w:val="28"/>
          </w:rPr>
          <w:t>Порядке</w:t>
        </w:r>
      </w:hyperlink>
      <w:r w:rsidRPr="00BF5C85">
        <w:rPr>
          <w:rFonts w:ascii="Times New Roman" w:hAnsi="Times New Roman" w:cs="Times New Roman"/>
          <w:b w:val="0"/>
          <w:color w:val="000000" w:themeColor="text1"/>
          <w:sz w:val="28"/>
          <w:szCs w:val="28"/>
        </w:rPr>
        <w:t xml:space="preserve"> составления проекта бюджета сельского поселения </w:t>
      </w:r>
      <w:r>
        <w:rPr>
          <w:rFonts w:ascii="Times New Roman" w:hAnsi="Times New Roman" w:cs="Times New Roman"/>
          <w:b w:val="0"/>
          <w:color w:val="000000" w:themeColor="text1"/>
          <w:sz w:val="28"/>
          <w:szCs w:val="28"/>
        </w:rPr>
        <w:t>Большешадинский</w:t>
      </w:r>
      <w:r w:rsidRPr="00BF5C85">
        <w:rPr>
          <w:rFonts w:ascii="Times New Roman" w:hAnsi="Times New Roman" w:cs="Times New Roman"/>
          <w:b w:val="0"/>
          <w:color w:val="000000" w:themeColor="text1"/>
          <w:sz w:val="28"/>
          <w:szCs w:val="28"/>
        </w:rPr>
        <w:t xml:space="preserve"> сельсовет муниципального района Мишкинский район Республики Башкортостан на очередной финансовый год </w:t>
      </w:r>
    </w:p>
    <w:p w:rsidR="00F93770" w:rsidRPr="00BF5C85" w:rsidRDefault="00F93770" w:rsidP="00F93770">
      <w:pPr>
        <w:pStyle w:val="ConsPlusTitle"/>
        <w:jc w:val="center"/>
        <w:rPr>
          <w:rFonts w:ascii="Times New Roman" w:hAnsi="Times New Roman" w:cs="Times New Roman"/>
          <w:b w:val="0"/>
          <w:color w:val="000000" w:themeColor="text1"/>
          <w:sz w:val="28"/>
          <w:szCs w:val="28"/>
        </w:rPr>
      </w:pPr>
      <w:r w:rsidRPr="00BF5C85">
        <w:rPr>
          <w:rFonts w:ascii="Times New Roman" w:hAnsi="Times New Roman" w:cs="Times New Roman"/>
          <w:b w:val="0"/>
          <w:color w:val="000000" w:themeColor="text1"/>
          <w:sz w:val="28"/>
          <w:szCs w:val="28"/>
        </w:rPr>
        <w:t>и плановый период</w:t>
      </w:r>
    </w:p>
    <w:p w:rsidR="00F93770" w:rsidRPr="00BF5C85" w:rsidRDefault="00F93770" w:rsidP="00F93770">
      <w:pPr>
        <w:pStyle w:val="ConsPlusNormal"/>
        <w:jc w:val="both"/>
        <w:rPr>
          <w:color w:val="000000" w:themeColor="text1"/>
        </w:rPr>
      </w:pPr>
    </w:p>
    <w:p w:rsidR="00F93770" w:rsidRDefault="00F93770" w:rsidP="00F93770">
      <w:pPr>
        <w:ind w:firstLine="709"/>
        <w:contextualSpacing/>
        <w:jc w:val="both"/>
        <w:rPr>
          <w:rFonts w:ascii="Times New Roman" w:hAnsi="Times New Roman" w:cs="Times New Roman"/>
          <w:color w:val="000000" w:themeColor="text1"/>
          <w:sz w:val="28"/>
          <w:szCs w:val="28"/>
        </w:rPr>
      </w:pPr>
      <w:proofErr w:type="gramStart"/>
      <w:r w:rsidRPr="00BF5C85">
        <w:rPr>
          <w:rFonts w:ascii="Times New Roman" w:hAnsi="Times New Roman" w:cs="Times New Roman"/>
          <w:color w:val="000000" w:themeColor="text1"/>
          <w:sz w:val="28"/>
          <w:szCs w:val="28"/>
        </w:rPr>
        <w:t xml:space="preserve">В соответствии со </w:t>
      </w:r>
      <w:hyperlink r:id="rId5" w:history="1">
        <w:r w:rsidRPr="00BF5C85">
          <w:rPr>
            <w:rFonts w:ascii="Times New Roman" w:hAnsi="Times New Roman" w:cs="Times New Roman"/>
            <w:color w:val="000000" w:themeColor="text1"/>
            <w:sz w:val="28"/>
            <w:szCs w:val="28"/>
          </w:rPr>
          <w:t>статьями 169</w:t>
        </w:r>
      </w:hyperlink>
      <w:r w:rsidRPr="00BF5C85">
        <w:rPr>
          <w:rFonts w:ascii="Times New Roman" w:hAnsi="Times New Roman" w:cs="Times New Roman"/>
          <w:color w:val="000000" w:themeColor="text1"/>
          <w:sz w:val="28"/>
          <w:szCs w:val="28"/>
        </w:rPr>
        <w:t xml:space="preserve">, </w:t>
      </w:r>
      <w:hyperlink r:id="rId6" w:history="1">
        <w:r w:rsidRPr="00BF5C85">
          <w:rPr>
            <w:rFonts w:ascii="Times New Roman" w:hAnsi="Times New Roman" w:cs="Times New Roman"/>
            <w:color w:val="000000" w:themeColor="text1"/>
            <w:sz w:val="28"/>
            <w:szCs w:val="28"/>
          </w:rPr>
          <w:t>171</w:t>
        </w:r>
      </w:hyperlink>
      <w:r w:rsidRPr="00BF5C85">
        <w:rPr>
          <w:rFonts w:ascii="Times New Roman" w:hAnsi="Times New Roman" w:cs="Times New Roman"/>
          <w:color w:val="000000" w:themeColor="text1"/>
          <w:sz w:val="28"/>
          <w:szCs w:val="28"/>
        </w:rPr>
        <w:t xml:space="preserve">, </w:t>
      </w:r>
      <w:hyperlink r:id="rId7" w:history="1">
        <w:r w:rsidRPr="00BF5C85">
          <w:rPr>
            <w:rFonts w:ascii="Times New Roman" w:hAnsi="Times New Roman" w:cs="Times New Roman"/>
            <w:color w:val="000000" w:themeColor="text1"/>
            <w:sz w:val="28"/>
            <w:szCs w:val="28"/>
          </w:rPr>
          <w:t>184</w:t>
        </w:r>
      </w:hyperlink>
      <w:r w:rsidRPr="00BF5C85">
        <w:rPr>
          <w:rFonts w:ascii="Times New Roman" w:hAnsi="Times New Roman" w:cs="Times New Roman"/>
          <w:color w:val="000000" w:themeColor="text1"/>
          <w:sz w:val="28"/>
          <w:szCs w:val="28"/>
        </w:rPr>
        <w:t xml:space="preserve"> Бюджетного кодекса Российской Федерации, главой 6 Положения о бюджетном процессе в сельском поселении Большешадинский сельсовет муниципального района</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Мишкинский район Республики Башкортостан, утвержденного Решением Совета сельского поселения Большешадинский сельсовет муниципального района Мишкинский р</w:t>
      </w:r>
      <w:r>
        <w:rPr>
          <w:rFonts w:ascii="Times New Roman" w:hAnsi="Times New Roman" w:cs="Times New Roman"/>
          <w:color w:val="000000" w:themeColor="text1"/>
          <w:sz w:val="28"/>
          <w:szCs w:val="28"/>
        </w:rPr>
        <w:t>айон Республики Башкортостан от</w:t>
      </w:r>
      <w:r w:rsidRPr="00BF5C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06.05.2010г. №82</w:t>
      </w:r>
      <w:r w:rsidRPr="00BF5C85">
        <w:rPr>
          <w:rFonts w:ascii="Times New Roman" w:hAnsi="Times New Roman" w:cs="Times New Roman"/>
          <w:color w:val="000000" w:themeColor="text1"/>
          <w:sz w:val="28"/>
          <w:szCs w:val="28"/>
        </w:rPr>
        <w:t xml:space="preserve">, администрация сельского поселения Большешадинский сельсовет муниципального района Мишкинский район Республики Башкортостан </w:t>
      </w:r>
      <w:proofErr w:type="gramEnd"/>
    </w:p>
    <w:p w:rsidR="00F93770" w:rsidRPr="00BF5C85" w:rsidRDefault="00F93770" w:rsidP="00F93770">
      <w:pPr>
        <w:ind w:firstLine="709"/>
        <w:contextualSpacing/>
        <w:jc w:val="both"/>
        <w:rPr>
          <w:rFonts w:ascii="Times New Roman" w:hAnsi="Times New Roman" w:cs="Times New Roman"/>
          <w:color w:val="000000" w:themeColor="text1"/>
          <w:sz w:val="28"/>
          <w:szCs w:val="28"/>
        </w:rPr>
      </w:pPr>
      <w:proofErr w:type="gramStart"/>
      <w:r w:rsidRPr="00BF5C85">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Т:</w:t>
      </w:r>
      <w:bookmarkStart w:id="0" w:name="P23"/>
      <w:bookmarkEnd w:id="0"/>
    </w:p>
    <w:p w:rsidR="00F93770" w:rsidRPr="00BF5C85" w:rsidRDefault="00F93770" w:rsidP="00F93770">
      <w:pPr>
        <w:pStyle w:val="ConsPlusNormal"/>
        <w:widowControl w:val="0"/>
        <w:adjustRightInd/>
        <w:jc w:val="both"/>
        <w:rPr>
          <w:color w:val="000000" w:themeColor="text1"/>
        </w:rPr>
      </w:pPr>
      <w:r>
        <w:rPr>
          <w:color w:val="000000" w:themeColor="text1"/>
        </w:rPr>
        <w:t xml:space="preserve">    1.</w:t>
      </w:r>
      <w:r w:rsidRPr="00BF5C85">
        <w:rPr>
          <w:color w:val="000000" w:themeColor="text1"/>
        </w:rPr>
        <w:t xml:space="preserve">Утвердить прилагаемый </w:t>
      </w:r>
      <w:hyperlink w:anchor="P31" w:history="1">
        <w:r w:rsidRPr="00BF5C85">
          <w:rPr>
            <w:color w:val="000000" w:themeColor="text1"/>
          </w:rPr>
          <w:t>Порядок</w:t>
        </w:r>
      </w:hyperlink>
      <w:r w:rsidRPr="00BF5C85">
        <w:rPr>
          <w:color w:val="000000" w:themeColor="text1"/>
        </w:rPr>
        <w:t xml:space="preserve"> составления проекта бюджета сельского поселения Большешадинский сельсовет</w:t>
      </w:r>
      <w:r>
        <w:rPr>
          <w:color w:val="000000" w:themeColor="text1"/>
        </w:rPr>
        <w:t xml:space="preserve"> </w:t>
      </w:r>
      <w:r w:rsidRPr="00BF5C85">
        <w:rPr>
          <w:color w:val="000000" w:themeColor="text1"/>
        </w:rPr>
        <w:t>муниципального района Мишкинский район Республики Башкортостан на очередной финансовый год и плановый период.</w:t>
      </w:r>
    </w:p>
    <w:p w:rsidR="00F93770" w:rsidRPr="00BF5C85" w:rsidRDefault="00F93770" w:rsidP="00F93770">
      <w:pPr>
        <w:pStyle w:val="ConsPlusNormal"/>
        <w:widowControl w:val="0"/>
        <w:adjustRightInd/>
        <w:spacing w:before="220"/>
        <w:contextualSpacing/>
        <w:jc w:val="both"/>
        <w:rPr>
          <w:color w:val="000000" w:themeColor="text1"/>
        </w:rPr>
      </w:pPr>
      <w:r>
        <w:rPr>
          <w:color w:val="000000" w:themeColor="text1"/>
        </w:rPr>
        <w:t xml:space="preserve">   2.</w:t>
      </w:r>
      <w:proofErr w:type="gramStart"/>
      <w:r w:rsidRPr="00BF5C85">
        <w:rPr>
          <w:color w:val="000000" w:themeColor="text1"/>
        </w:rPr>
        <w:t>Контроль за</w:t>
      </w:r>
      <w:proofErr w:type="gramEnd"/>
      <w:r w:rsidRPr="00BF5C85">
        <w:rPr>
          <w:color w:val="000000" w:themeColor="text1"/>
        </w:rPr>
        <w:t xml:space="preserve"> исполнением настоящего постановления возлагаю на себя.</w:t>
      </w:r>
    </w:p>
    <w:p w:rsidR="00F93770" w:rsidRPr="00BF5C85" w:rsidRDefault="00F93770" w:rsidP="00F93770">
      <w:pPr>
        <w:pStyle w:val="ConsPlusNormal"/>
        <w:spacing w:before="220"/>
        <w:ind w:firstLine="709"/>
        <w:contextualSpacing/>
        <w:jc w:val="both"/>
        <w:rPr>
          <w:color w:val="000000" w:themeColor="text1"/>
        </w:rPr>
      </w:pPr>
    </w:p>
    <w:p w:rsidR="00F93770" w:rsidRPr="00BF5C85" w:rsidRDefault="00F93770" w:rsidP="00F93770">
      <w:pPr>
        <w:pStyle w:val="ConsPlusNormal"/>
        <w:ind w:firstLine="709"/>
        <w:jc w:val="both"/>
        <w:rPr>
          <w:color w:val="000000" w:themeColor="text1"/>
        </w:rPr>
      </w:pPr>
    </w:p>
    <w:p w:rsidR="00F93770" w:rsidRPr="00BF5C85" w:rsidRDefault="00F93770" w:rsidP="00F93770">
      <w:pPr>
        <w:pStyle w:val="ConsPlusNormal"/>
        <w:jc w:val="both"/>
        <w:rPr>
          <w:color w:val="000000" w:themeColor="text1"/>
        </w:rPr>
      </w:pPr>
      <w:r w:rsidRPr="00BF5C85">
        <w:rPr>
          <w:color w:val="000000" w:themeColor="text1"/>
        </w:rPr>
        <w:t xml:space="preserve">Глава сельского поселения </w:t>
      </w:r>
    </w:p>
    <w:p w:rsidR="00F93770" w:rsidRPr="00BF5C85" w:rsidRDefault="00F93770" w:rsidP="00F93770">
      <w:pPr>
        <w:pStyle w:val="ConsPlusNormal"/>
        <w:jc w:val="both"/>
        <w:rPr>
          <w:color w:val="000000" w:themeColor="text1"/>
        </w:rPr>
      </w:pPr>
      <w:r w:rsidRPr="00BF5C85">
        <w:rPr>
          <w:color w:val="000000" w:themeColor="text1"/>
        </w:rPr>
        <w:t>Большешадинский сельсовет</w:t>
      </w:r>
    </w:p>
    <w:p w:rsidR="00F93770" w:rsidRPr="00BF5C85" w:rsidRDefault="00F93770" w:rsidP="00F93770">
      <w:pPr>
        <w:pStyle w:val="ConsPlusNormal"/>
        <w:jc w:val="both"/>
        <w:rPr>
          <w:color w:val="000000" w:themeColor="text1"/>
        </w:rPr>
      </w:pPr>
      <w:r w:rsidRPr="00BF5C85">
        <w:rPr>
          <w:color w:val="000000" w:themeColor="text1"/>
        </w:rPr>
        <w:t xml:space="preserve">муниципального района </w:t>
      </w:r>
    </w:p>
    <w:p w:rsidR="00F93770" w:rsidRPr="00BF5C85" w:rsidRDefault="00F93770" w:rsidP="00F93770">
      <w:pPr>
        <w:pStyle w:val="ConsPlusNormal"/>
        <w:jc w:val="both"/>
        <w:rPr>
          <w:color w:val="000000" w:themeColor="text1"/>
        </w:rPr>
      </w:pPr>
      <w:r w:rsidRPr="00BF5C85">
        <w:rPr>
          <w:color w:val="000000" w:themeColor="text1"/>
        </w:rPr>
        <w:t xml:space="preserve">Мишкинский район </w:t>
      </w:r>
    </w:p>
    <w:p w:rsidR="00F93770" w:rsidRPr="00BF5C85" w:rsidRDefault="00F93770" w:rsidP="00F93770">
      <w:pPr>
        <w:pStyle w:val="ConsPlusNormal"/>
        <w:jc w:val="both"/>
        <w:rPr>
          <w:color w:val="000000" w:themeColor="text1"/>
        </w:rPr>
      </w:pPr>
      <w:r w:rsidRPr="00BF5C85">
        <w:rPr>
          <w:color w:val="000000" w:themeColor="text1"/>
        </w:rPr>
        <w:t>Республики Башкортостан</w:t>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proofErr w:type="spellStart"/>
      <w:r>
        <w:rPr>
          <w:color w:val="000000" w:themeColor="text1"/>
        </w:rPr>
        <w:t>Р.К.Аллаяров</w:t>
      </w:r>
      <w:proofErr w:type="spellEnd"/>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Default="00F93770" w:rsidP="00F93770">
      <w:pPr>
        <w:pStyle w:val="ConsPlusTitle"/>
        <w:ind w:left="5529" w:right="-143"/>
        <w:rPr>
          <w:rFonts w:ascii="Times New Roman" w:hAnsi="Times New Roman" w:cs="Times New Roman"/>
          <w:b w:val="0"/>
          <w:color w:val="000000" w:themeColor="text1"/>
          <w:sz w:val="24"/>
          <w:szCs w:val="24"/>
        </w:rPr>
      </w:pP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 xml:space="preserve">Утвержден </w:t>
      </w: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постановлением администрации</w:t>
      </w: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bCs/>
          <w:color w:val="000000" w:themeColor="text1"/>
          <w:sz w:val="24"/>
          <w:szCs w:val="24"/>
        </w:rPr>
        <w:t xml:space="preserve">сельского поселения </w:t>
      </w:r>
      <w:r w:rsidRPr="00D438C8">
        <w:rPr>
          <w:rFonts w:ascii="Times New Roman" w:hAnsi="Times New Roman" w:cs="Times New Roman"/>
          <w:b w:val="0"/>
          <w:color w:val="000000" w:themeColor="text1"/>
          <w:sz w:val="24"/>
          <w:szCs w:val="24"/>
        </w:rPr>
        <w:t>Большешадинский</w:t>
      </w:r>
      <w:r w:rsidRPr="00D438C8">
        <w:rPr>
          <w:rFonts w:ascii="Times New Roman" w:hAnsi="Times New Roman" w:cs="Times New Roman"/>
          <w:b w:val="0"/>
          <w:bCs/>
          <w:color w:val="000000" w:themeColor="text1"/>
          <w:sz w:val="24"/>
          <w:szCs w:val="24"/>
        </w:rPr>
        <w:t xml:space="preserve"> сельсовет </w:t>
      </w:r>
      <w:r w:rsidRPr="00D438C8">
        <w:rPr>
          <w:rFonts w:ascii="Times New Roman" w:hAnsi="Times New Roman" w:cs="Times New Roman"/>
          <w:b w:val="0"/>
          <w:color w:val="000000" w:themeColor="text1"/>
          <w:sz w:val="24"/>
          <w:szCs w:val="24"/>
        </w:rPr>
        <w:t xml:space="preserve">муниципального района </w:t>
      </w: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 xml:space="preserve">Мишкинский район </w:t>
      </w: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 xml:space="preserve">Республики Башкортостан </w:t>
      </w:r>
    </w:p>
    <w:p w:rsidR="00F93770" w:rsidRPr="00D438C8" w:rsidRDefault="00F93770" w:rsidP="00F93770">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от «</w:t>
      </w:r>
      <w:r>
        <w:rPr>
          <w:rFonts w:ascii="Times New Roman" w:hAnsi="Times New Roman" w:cs="Times New Roman"/>
          <w:b w:val="0"/>
          <w:color w:val="000000" w:themeColor="text1"/>
          <w:sz w:val="24"/>
          <w:szCs w:val="24"/>
        </w:rPr>
        <w:t>29</w:t>
      </w:r>
      <w:r w:rsidRPr="00D438C8">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 xml:space="preserve"> июня </w:t>
      </w:r>
      <w:r w:rsidRPr="00D438C8">
        <w:rPr>
          <w:rFonts w:ascii="Times New Roman" w:hAnsi="Times New Roman" w:cs="Times New Roman"/>
          <w:b w:val="0"/>
          <w:color w:val="000000" w:themeColor="text1"/>
          <w:sz w:val="24"/>
          <w:szCs w:val="24"/>
        </w:rPr>
        <w:t xml:space="preserve">2022 г. № </w:t>
      </w:r>
      <w:r>
        <w:rPr>
          <w:rFonts w:ascii="Times New Roman" w:hAnsi="Times New Roman" w:cs="Times New Roman"/>
          <w:b w:val="0"/>
          <w:color w:val="000000" w:themeColor="text1"/>
          <w:sz w:val="24"/>
          <w:szCs w:val="24"/>
        </w:rPr>
        <w:t>43</w:t>
      </w:r>
    </w:p>
    <w:p w:rsidR="00F93770" w:rsidRPr="00D438C8" w:rsidRDefault="00F93770" w:rsidP="00F93770">
      <w:pPr>
        <w:pStyle w:val="ConsPlusTitle"/>
        <w:ind w:left="5529" w:right="-143" w:firstLine="709"/>
        <w:rPr>
          <w:rFonts w:ascii="Times New Roman" w:hAnsi="Times New Roman" w:cs="Times New Roman"/>
          <w:b w:val="0"/>
          <w:color w:val="000000" w:themeColor="text1"/>
          <w:sz w:val="24"/>
          <w:szCs w:val="24"/>
        </w:rPr>
      </w:pPr>
    </w:p>
    <w:p w:rsidR="00F93770" w:rsidRPr="00D438C8" w:rsidRDefault="00F93770" w:rsidP="00F93770">
      <w:pPr>
        <w:pStyle w:val="ConsPlusNormal"/>
        <w:jc w:val="center"/>
        <w:rPr>
          <w:bCs/>
          <w:color w:val="000000" w:themeColor="text1"/>
          <w:sz w:val="24"/>
          <w:szCs w:val="24"/>
        </w:rPr>
      </w:pPr>
      <w:hyperlink w:anchor="P31" w:history="1">
        <w:r w:rsidRPr="00D438C8">
          <w:rPr>
            <w:bCs/>
            <w:color w:val="000000" w:themeColor="text1"/>
            <w:sz w:val="24"/>
            <w:szCs w:val="24"/>
          </w:rPr>
          <w:t>Порядок</w:t>
        </w:r>
      </w:hyperlink>
    </w:p>
    <w:p w:rsidR="00F93770" w:rsidRPr="00D438C8" w:rsidRDefault="00F93770" w:rsidP="00F93770">
      <w:pPr>
        <w:pStyle w:val="ConsPlusNormal"/>
        <w:jc w:val="center"/>
        <w:rPr>
          <w:bCs/>
          <w:color w:val="000000" w:themeColor="text1"/>
          <w:sz w:val="24"/>
          <w:szCs w:val="24"/>
        </w:rPr>
      </w:pPr>
      <w:r w:rsidRPr="00D438C8">
        <w:rPr>
          <w:bCs/>
          <w:color w:val="000000" w:themeColor="text1"/>
          <w:sz w:val="24"/>
          <w:szCs w:val="24"/>
        </w:rPr>
        <w:t xml:space="preserve"> составления проекта бюджета </w:t>
      </w:r>
      <w:r w:rsidRPr="00D438C8">
        <w:rPr>
          <w:color w:val="000000" w:themeColor="text1"/>
          <w:sz w:val="24"/>
          <w:szCs w:val="24"/>
        </w:rPr>
        <w:t xml:space="preserve">сельского поселения Большешадинский сельсовет </w:t>
      </w:r>
      <w:r w:rsidRPr="00D438C8">
        <w:rPr>
          <w:bCs/>
          <w:color w:val="000000" w:themeColor="text1"/>
          <w:sz w:val="24"/>
          <w:szCs w:val="24"/>
        </w:rPr>
        <w:t>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jc w:val="center"/>
        <w:rPr>
          <w:color w:val="000000" w:themeColor="text1"/>
          <w:sz w:val="24"/>
          <w:szCs w:val="24"/>
        </w:rPr>
      </w:pPr>
    </w:p>
    <w:p w:rsidR="00F93770" w:rsidRPr="00D438C8" w:rsidRDefault="00F93770" w:rsidP="00F93770">
      <w:pPr>
        <w:pStyle w:val="ConsPlusTitle"/>
        <w:jc w:val="center"/>
        <w:outlineLvl w:val="1"/>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1. ОБЩИЕ ПОЛОЖЕНИЯ</w:t>
      </w: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1.1. </w:t>
      </w:r>
      <w:proofErr w:type="gramStart"/>
      <w:r w:rsidRPr="00D438C8">
        <w:rPr>
          <w:color w:val="000000" w:themeColor="text1"/>
          <w:sz w:val="24"/>
          <w:szCs w:val="24"/>
        </w:rPr>
        <w:t xml:space="preserve">Настоящий Порядок разработан в соответствии с Бюджетным </w:t>
      </w:r>
      <w:hyperlink r:id="rId8"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 Положением о бюджетном процессе в сельском поселении Большешадинский сельсовет муниципального района Мишкинский район Республики Башкортостан в целях определения правил и сроков составления проекта бюджета сельского поселения Большешадинский сельсовет муниципального района Мишкинский район Республики Башкортостан (далее - бюджет сельского поселения) на очередной финансовый год и плановый период.</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1.2. Проект бюджета сельского поселения разрабатывается в соответствии </w:t>
      </w:r>
      <w:proofErr w:type="gramStart"/>
      <w:r w:rsidRPr="00D438C8">
        <w:rPr>
          <w:color w:val="000000" w:themeColor="text1"/>
          <w:sz w:val="24"/>
          <w:szCs w:val="24"/>
        </w:rPr>
        <w:t>с</w:t>
      </w:r>
      <w:proofErr w:type="gramEnd"/>
      <w:r w:rsidRPr="00D438C8">
        <w:rPr>
          <w:color w:val="000000" w:themeColor="text1"/>
          <w:sz w:val="24"/>
          <w:szCs w:val="24"/>
        </w:rPr>
        <w:t>:</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Бюджетным </w:t>
      </w:r>
      <w:hyperlink r:id="rId9"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F93770" w:rsidRPr="00D438C8" w:rsidRDefault="00F93770" w:rsidP="00F93770">
      <w:pPr>
        <w:pStyle w:val="ConsPlusNormal"/>
        <w:ind w:firstLine="709"/>
        <w:contextualSpacing/>
        <w:jc w:val="both"/>
        <w:rPr>
          <w:color w:val="000000" w:themeColor="text1"/>
          <w:sz w:val="24"/>
          <w:szCs w:val="24"/>
        </w:rPr>
      </w:pPr>
      <w:hyperlink r:id="rId10" w:history="1">
        <w:r w:rsidRPr="00D438C8">
          <w:rPr>
            <w:color w:val="000000" w:themeColor="text1"/>
            <w:sz w:val="24"/>
            <w:szCs w:val="24"/>
          </w:rPr>
          <w:t>Законом</w:t>
        </w:r>
      </w:hyperlink>
      <w:r w:rsidRPr="00D438C8">
        <w:rPr>
          <w:color w:val="000000" w:themeColor="text1"/>
          <w:sz w:val="24"/>
          <w:szCs w:val="24"/>
        </w:rPr>
        <w:t xml:space="preserve"> Республики Башкортостан «О бюджетном процессе в Республике Башкортостан»;</w:t>
      </w:r>
    </w:p>
    <w:p w:rsidR="00F93770" w:rsidRPr="00D438C8" w:rsidRDefault="00F93770" w:rsidP="00F93770">
      <w:pPr>
        <w:pStyle w:val="ConsPlusNormal"/>
        <w:ind w:firstLine="709"/>
        <w:contextualSpacing/>
        <w:jc w:val="both"/>
        <w:rPr>
          <w:color w:val="000000" w:themeColor="text1"/>
          <w:sz w:val="24"/>
          <w:szCs w:val="24"/>
        </w:rPr>
      </w:pPr>
      <w:hyperlink r:id="rId11" w:history="1">
        <w:r w:rsidRPr="00D438C8">
          <w:rPr>
            <w:color w:val="000000" w:themeColor="text1"/>
            <w:sz w:val="24"/>
            <w:szCs w:val="24"/>
          </w:rPr>
          <w:t>Законом</w:t>
        </w:r>
      </w:hyperlink>
      <w:r w:rsidRPr="00D438C8">
        <w:rPr>
          <w:color w:val="000000" w:themeColor="text1"/>
          <w:sz w:val="24"/>
          <w:szCs w:val="24"/>
        </w:rPr>
        <w:t xml:space="preserve"> Республики Башкортостан «О межбюджетных отношениях в Республике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положениями ежегодного Послания Главы Республики Башкортостан Государственному Собранию - Курултаю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Положением о бюджетном процессе в сельском поселении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1.3. В настоящем Порядке используются следующие понятия и термины:</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субъекты бюджетного планирования - органы местного самоуправления сельского поселения Большешадинский сельсовет муниципального района Мишкинский район Республики Башкортостан, муниципальные учреждения;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бюджет принимаемых обязательств - объем бюджетных ассигнований, необходимый для исполнения принимаемых расходных обязательств;</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на исполнение субъектами бюджетного планирования расходных обязательств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Иные термины и понятия, используемые в настоящем Порядке, применяются в значениях, определенных Бюджетным </w:t>
      </w:r>
      <w:hyperlink r:id="rId12"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w:t>
      </w:r>
    </w:p>
    <w:p w:rsidR="00F93770" w:rsidRPr="00D438C8" w:rsidRDefault="00F93770" w:rsidP="00F93770">
      <w:pPr>
        <w:pStyle w:val="ConsPlusNormal"/>
        <w:ind w:firstLine="709"/>
        <w:contextualSpacing/>
        <w:jc w:val="both"/>
        <w:rPr>
          <w:color w:val="000000" w:themeColor="text1"/>
          <w:sz w:val="24"/>
          <w:szCs w:val="24"/>
        </w:rPr>
      </w:pPr>
    </w:p>
    <w:p w:rsidR="00F93770" w:rsidRPr="00D438C8" w:rsidRDefault="00F93770" w:rsidP="00F93770">
      <w:pPr>
        <w:pStyle w:val="ConsPlusTitle"/>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2. ОСНОВНЫЕ ВОПРОСЫ СОСТАВЛЕНИЯ ПРОЕКТА БЮДЖЕТА</w:t>
      </w:r>
    </w:p>
    <w:p w:rsidR="00F93770" w:rsidRPr="00D438C8" w:rsidRDefault="00F93770" w:rsidP="00F93770">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lastRenderedPageBreak/>
        <w:t>СЕЛЬСКОГО ПОСЕЛЕНИЯ</w:t>
      </w:r>
    </w:p>
    <w:p w:rsidR="00F93770" w:rsidRPr="00D438C8" w:rsidRDefault="00F93770" w:rsidP="00F93770">
      <w:pPr>
        <w:pStyle w:val="ConsPlusNormal"/>
        <w:ind w:firstLine="709"/>
        <w:contextualSpacing/>
        <w:jc w:val="both"/>
        <w:rPr>
          <w:color w:val="000000" w:themeColor="text1"/>
          <w:sz w:val="24"/>
          <w:szCs w:val="24"/>
        </w:rPr>
      </w:pP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2.1. При формировании проекта бюджета сельского поселения Администрация сельского поселения Большешадинский сельсовет муниципального района Мишкинский район Республики Башкортостан (далее – Администрация):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а) устанавливает порядок осуществления органами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находящимися в их ведении казенными учреждениями бюджетных </w:t>
      </w:r>
      <w:proofErr w:type="gramStart"/>
      <w:r w:rsidRPr="00D438C8">
        <w:rPr>
          <w:color w:val="000000" w:themeColor="text1"/>
          <w:sz w:val="24"/>
          <w:szCs w:val="24"/>
        </w:rPr>
        <w:t>полномочий главных администраторов доходов бюджетов бюджетной системы Российской</w:t>
      </w:r>
      <w:proofErr w:type="gramEnd"/>
      <w:r w:rsidRPr="00D438C8">
        <w:rPr>
          <w:color w:val="000000" w:themeColor="text1"/>
          <w:sz w:val="24"/>
          <w:szCs w:val="24"/>
        </w:rPr>
        <w:t xml:space="preserve"> Федерации, вносит в него изменения;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б) устанавливает перечень и сроки представления в Администрацию отчетных и (или) прогнозных данных, необходимых для разработки и рассмотрения проекта бюджета сельского поселения и материалов к нему; </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в) утверждает порядок определения предельных объемов бюджетных ассигнований бюджета сельского поселения, доводимых до субъектов бюджетного планирования в процессе составления проекта бюджета сельского поселения, вносит в него изменения;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г)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находящиеся в их ведении казенные учреждения;</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xml:space="preserve">) утверждает перечень </w:t>
      </w:r>
      <w:proofErr w:type="gramStart"/>
      <w:r w:rsidRPr="00D438C8">
        <w:rPr>
          <w:color w:val="000000" w:themeColor="text1"/>
          <w:sz w:val="24"/>
          <w:szCs w:val="24"/>
        </w:rPr>
        <w:t>кодов видов источников финансирования дефицитов бюджета сельского</w:t>
      </w:r>
      <w:proofErr w:type="gramEnd"/>
      <w:r w:rsidRPr="00D438C8">
        <w:rPr>
          <w:color w:val="000000" w:themeColor="text1"/>
          <w:sz w:val="24"/>
          <w:szCs w:val="24"/>
        </w:rPr>
        <w:t xml:space="preserve"> поселения, главными администраторами которых являются органы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находящиеся в их ведении казенные учреждения;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е) устанавливает перечень и коды целевых статей расходов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ж) устанавливает порядок и методику планирования бюджетных ассигнований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з</w:t>
      </w:r>
      <w:proofErr w:type="spellEnd"/>
      <w:r w:rsidRPr="00D438C8">
        <w:rPr>
          <w:color w:val="000000" w:themeColor="text1"/>
          <w:sz w:val="24"/>
          <w:szCs w:val="24"/>
        </w:rPr>
        <w:t>) разрабатывает проект муниципальной адресной инвестиционной программы (при наличии);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и) разрабатывает основные параметры прогноза социально-экономического развития сельского поселения на среднесрочный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к)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л) формирует и ведет реестр источников доходов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м) ведет реестр расходных обязательств сельского поселения Мишкинский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proofErr w:type="spellStart"/>
      <w:proofErr w:type="gramStart"/>
      <w:r w:rsidRPr="00D438C8">
        <w:rPr>
          <w:color w:val="000000" w:themeColor="text1"/>
          <w:sz w:val="24"/>
          <w:szCs w:val="24"/>
        </w:rPr>
        <w:t>н</w:t>
      </w:r>
      <w:proofErr w:type="spellEnd"/>
      <w:r w:rsidRPr="00D438C8">
        <w:rPr>
          <w:color w:val="000000" w:themeColor="text1"/>
          <w:sz w:val="24"/>
          <w:szCs w:val="24"/>
        </w:rPr>
        <w:t>) разрабатывает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и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о) разрабатывает проекты решений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и вносит их в установленном порядке в Совет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п</w:t>
      </w:r>
      <w:proofErr w:type="spellEnd"/>
      <w:r w:rsidRPr="00D438C8">
        <w:rPr>
          <w:color w:val="000000" w:themeColor="text1"/>
          <w:sz w:val="24"/>
          <w:szCs w:val="24"/>
        </w:rPr>
        <w:t>) осуществляет оценку ожидаемого исполнения бюджета сельского поселения в текущем финансовом году;</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р</w:t>
      </w:r>
      <w:proofErr w:type="spellEnd"/>
      <w:r w:rsidRPr="00D438C8">
        <w:rPr>
          <w:color w:val="000000" w:themeColor="text1"/>
          <w:sz w:val="24"/>
          <w:szCs w:val="24"/>
        </w:rPr>
        <w:t xml:space="preserve">)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w:t>
      </w:r>
      <w:hyperlink w:anchor="P211" w:history="1">
        <w:r w:rsidRPr="00D438C8">
          <w:rPr>
            <w:color w:val="000000" w:themeColor="text1"/>
            <w:sz w:val="24"/>
            <w:szCs w:val="24"/>
          </w:rPr>
          <w:t>порядке</w:t>
        </w:r>
      </w:hyperlink>
      <w:r w:rsidRPr="00D438C8">
        <w:rPr>
          <w:color w:val="000000" w:themeColor="text1"/>
          <w:sz w:val="24"/>
          <w:szCs w:val="24"/>
        </w:rPr>
        <w:t xml:space="preserve"> согласно приложению № 1 к настоящему Порядку;</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lastRenderedPageBreak/>
        <w:t>с) формирует перечень публичных нормативных обязательств сельского поселения Большешадинский сельсовет муниципального района Мишкинский район Республики Башкортостан, подлежащих исполнению за счет средств бюджета сельского поселения,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т) согласовывает с субъектами бюджетного планирования прогноз поступления и расходования средств от приносящей доход деятельности;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у)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w:t>
      </w:r>
      <w:proofErr w:type="gramStart"/>
      <w:r w:rsidRPr="00D438C8">
        <w:rPr>
          <w:color w:val="000000" w:themeColor="text1"/>
          <w:sz w:val="24"/>
          <w:szCs w:val="24"/>
        </w:rPr>
        <w:t>поселения</w:t>
      </w:r>
      <w:proofErr w:type="gramEnd"/>
      <w:r w:rsidRPr="00D438C8">
        <w:rPr>
          <w:color w:val="000000" w:themeColor="text1"/>
          <w:sz w:val="24"/>
          <w:szCs w:val="24"/>
        </w:rPr>
        <w:t xml:space="preserve"> на исполнение действующих и принимаемых расходных обязательств;</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ф</w:t>
      </w:r>
      <w:proofErr w:type="spellEnd"/>
      <w:r w:rsidRPr="00D438C8">
        <w:rPr>
          <w:color w:val="000000" w:themeColor="text1"/>
          <w:sz w:val="24"/>
          <w:szCs w:val="24"/>
        </w:rPr>
        <w:t>) разрабатывает проекты программы муниципальных внутренних заимствований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 программы муниципальных гарантий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hyperlink r:id="rId13" w:history="1">
        <w:proofErr w:type="spellStart"/>
        <w:r w:rsidRPr="00D438C8">
          <w:rPr>
            <w:color w:val="000000" w:themeColor="text1"/>
            <w:sz w:val="24"/>
            <w:szCs w:val="24"/>
          </w:rPr>
          <w:t>х</w:t>
        </w:r>
        <w:proofErr w:type="spellEnd"/>
      </w:hyperlink>
      <w:r w:rsidRPr="00D438C8">
        <w:rPr>
          <w:color w:val="000000" w:themeColor="text1"/>
          <w:sz w:val="24"/>
          <w:szCs w:val="24"/>
        </w:rPr>
        <w:t>) составляет проект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F93770" w:rsidRPr="00D438C8" w:rsidRDefault="00F93770" w:rsidP="00F93770">
      <w:pPr>
        <w:pStyle w:val="ConsPlusNormal"/>
        <w:ind w:firstLine="709"/>
        <w:contextualSpacing/>
        <w:jc w:val="both"/>
        <w:rPr>
          <w:color w:val="000000" w:themeColor="text1"/>
          <w:sz w:val="24"/>
          <w:szCs w:val="24"/>
        </w:rPr>
      </w:pPr>
      <w:hyperlink r:id="rId14" w:history="1">
        <w:proofErr w:type="spellStart"/>
        <w:proofErr w:type="gramStart"/>
        <w:r w:rsidRPr="00D438C8">
          <w:rPr>
            <w:color w:val="000000" w:themeColor="text1"/>
            <w:sz w:val="24"/>
            <w:szCs w:val="24"/>
          </w:rPr>
          <w:t>ц</w:t>
        </w:r>
        <w:proofErr w:type="spellEnd"/>
      </w:hyperlink>
      <w:r w:rsidRPr="00D438C8">
        <w:rPr>
          <w:color w:val="000000" w:themeColor="text1"/>
          <w:sz w:val="24"/>
          <w:szCs w:val="24"/>
        </w:rPr>
        <w:t>) обеспечивает решение иных вопросов, связанных с подготовкой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2.2. При формировании проекта бюджета сельского поселения субъекты бюджетного планирования: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в) подготавливают предложения по изменению бюджетных ассигнований на реализацию утвержденных муниципальных программ;</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г) проводят согласование в Администрации муниципального района Мишкинский район Республики Башкортостан исходных данных (показателей), принимаемых в расчетах распределения межбюджетных трансфертов из бюджета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составляют и представляют в Администрацию обоснования бюджетных ассигнований на исполнение расходных обязательств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е) формируют и представляют в Администрацию отдельные показатели муниципальных заданий, расшифровки показателей планов финансово-хозяйственной деятельности учреждений;</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ж) представляют в Администрацию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w:t>
      </w:r>
    </w:p>
    <w:p w:rsidR="00F93770" w:rsidRPr="00D438C8" w:rsidRDefault="00F93770" w:rsidP="00F93770">
      <w:pPr>
        <w:pStyle w:val="ConsPlusNormal"/>
        <w:ind w:firstLine="709"/>
        <w:contextualSpacing/>
        <w:jc w:val="both"/>
        <w:rPr>
          <w:color w:val="000000" w:themeColor="text1"/>
          <w:sz w:val="24"/>
          <w:szCs w:val="24"/>
        </w:rPr>
      </w:pPr>
      <w:hyperlink r:id="rId15" w:history="1">
        <w:proofErr w:type="spellStart"/>
        <w:proofErr w:type="gramStart"/>
        <w:r w:rsidRPr="00D438C8">
          <w:rPr>
            <w:color w:val="000000" w:themeColor="text1"/>
            <w:sz w:val="24"/>
            <w:szCs w:val="24"/>
          </w:rPr>
          <w:t>з</w:t>
        </w:r>
        <w:proofErr w:type="spellEnd"/>
      </w:hyperlink>
      <w:r w:rsidRPr="00D438C8">
        <w:rPr>
          <w:color w:val="000000" w:themeColor="text1"/>
          <w:sz w:val="24"/>
          <w:szCs w:val="24"/>
        </w:rPr>
        <w:t>) разрабатывают и представляют в Администрацию иные документы и материалы, необходимые для составления и рассмотрения проекта бюджета сельского поселения.</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2.3. При формировании проекта бюджета сельского поселения главные администраторы доходов бюджета сельского поселения разрабатывают и представляют в Администрацию прогноз объемов поступлений по соответствующим видам доходов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2.4. При формировании проекта бюджета сельского поселения ответственные исполнители муниципальных программ формируют паспорта (проекты паспортов) муниципальных программ, проекты изменений указанных паспортов.</w:t>
      </w:r>
    </w:p>
    <w:p w:rsidR="00F93770" w:rsidRPr="00D438C8" w:rsidRDefault="00F93770" w:rsidP="00F93770">
      <w:pPr>
        <w:pStyle w:val="ConsPlusNormal"/>
        <w:ind w:firstLine="709"/>
        <w:contextualSpacing/>
        <w:jc w:val="both"/>
        <w:rPr>
          <w:color w:val="000000" w:themeColor="text1"/>
          <w:sz w:val="24"/>
          <w:szCs w:val="24"/>
        </w:rPr>
      </w:pPr>
    </w:p>
    <w:p w:rsidR="00F93770" w:rsidRPr="00D438C8" w:rsidRDefault="00F93770" w:rsidP="00F93770">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3. СОСТАВЛЕНИЕ ПРОЕКТА БЮДЖЕТА СЕЛЬСКОГО ПОСЕЛЕНИЯ</w:t>
      </w:r>
    </w:p>
    <w:p w:rsidR="00F93770" w:rsidRPr="00D438C8" w:rsidRDefault="00F93770" w:rsidP="00F93770">
      <w:pPr>
        <w:pStyle w:val="ConsPlusTitle"/>
        <w:ind w:firstLine="709"/>
        <w:contextualSpacing/>
        <w:jc w:val="center"/>
        <w:outlineLvl w:val="1"/>
        <w:rPr>
          <w:rFonts w:ascii="Times New Roman" w:hAnsi="Times New Roman" w:cs="Times New Roman"/>
          <w:color w:val="000000" w:themeColor="text1"/>
          <w:sz w:val="24"/>
          <w:szCs w:val="24"/>
        </w:rPr>
      </w:pP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lastRenderedPageBreak/>
        <w:t>3.1. Проект бюджета сельского поселения составляется в два этапа.</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3.2. На первом этапе осуществляется подготовка материалов для составления проекта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относятся: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а)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в)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г) проекты решений Совета сельского поселения Большешадинский сельсовет муниципального района Мишкинский район Республики Башкортостан о внесении изменений в муниципальные правовые акты о налогах и сборах, о внесении изменений в муниципальные правовые акты, регулирующие бюджетные правоотношения, приводящие к изменению доходов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прогноз социально-экономического развития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е) муниципальные программы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ж) реестр расходных обязательств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з</w:t>
      </w:r>
      <w:proofErr w:type="spellEnd"/>
      <w:r w:rsidRPr="00D438C8">
        <w:rPr>
          <w:color w:val="000000" w:themeColor="text1"/>
          <w:sz w:val="24"/>
          <w:szCs w:val="24"/>
        </w:rPr>
        <w:t>) бюджетный прогноз (изменения бюджетного прогноза) сельского поселения Большешадинский сельсовет муниципального района Мишкинский район Республики Башкортостан на долгосрочный период, утвержденный (утвержденные) в отчетном финансовом году.</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3.2.2. К иным сведениям, необходимым для составления проекта бюджета сельского поселения, относятся: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а) отчет об исполнении бюджета сельского поселения за отчетный финансовый год и основные показатели ожидаемого исполнения бюджета сельского поселения в текущем финансовом году;</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б) обоснования бюджетных ассигнований на исполнение расходных </w:t>
      </w:r>
      <w:proofErr w:type="gramStart"/>
      <w:r w:rsidRPr="00D438C8">
        <w:rPr>
          <w:color w:val="000000" w:themeColor="text1"/>
          <w:sz w:val="24"/>
          <w:szCs w:val="24"/>
        </w:rPr>
        <w:t>обязательств главных распорядителей средств бюджета сельского поселения</w:t>
      </w:r>
      <w:proofErr w:type="gramEnd"/>
      <w:r w:rsidRPr="00D438C8">
        <w:rPr>
          <w:color w:val="000000" w:themeColor="text1"/>
          <w:sz w:val="24"/>
          <w:szCs w:val="24"/>
        </w:rPr>
        <w:t>;</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в) иные сведения, необходимые для составления проекта бюджета сельского поселения.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3.2.3. Проект бюджета сельского поселения должен содержать основные характеристики бюджета, определенные </w:t>
      </w:r>
      <w:hyperlink r:id="rId16" w:history="1">
        <w:r w:rsidRPr="00D438C8">
          <w:rPr>
            <w:color w:val="000000" w:themeColor="text1"/>
            <w:sz w:val="24"/>
            <w:szCs w:val="24"/>
          </w:rPr>
          <w:t>статьей 184.1</w:t>
        </w:r>
      </w:hyperlink>
      <w:r w:rsidRPr="00D438C8">
        <w:rPr>
          <w:color w:val="000000" w:themeColor="text1"/>
          <w:sz w:val="24"/>
          <w:szCs w:val="24"/>
        </w:rPr>
        <w:t xml:space="preserve"> Бюджетного кодекса Российской Федерации.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3.2.4. </w:t>
      </w:r>
      <w:proofErr w:type="gramStart"/>
      <w:r w:rsidRPr="00D438C8">
        <w:rPr>
          <w:color w:val="000000" w:themeColor="text1"/>
          <w:sz w:val="24"/>
          <w:szCs w:val="24"/>
        </w:rPr>
        <w:t>Прогнозирование доходов бюджета сельского поселения осуществляется на основе параметров, утвержденных решением о бюджете сельского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социально-экономического развития сельского поселения с учетом законодательства о налогах и сборах, бюджетного законодательства, законов Республики Башкортостан и</w:t>
      </w:r>
      <w:proofErr w:type="gramEnd"/>
      <w:r w:rsidRPr="00D438C8">
        <w:rPr>
          <w:color w:val="000000" w:themeColor="text1"/>
          <w:sz w:val="24"/>
          <w:szCs w:val="24"/>
        </w:rPr>
        <w:t xml:space="preserve"> муниципальных правовых актов.</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3.2.5. </w:t>
      </w:r>
      <w:proofErr w:type="gramStart"/>
      <w:r w:rsidRPr="00D438C8">
        <w:rPr>
          <w:color w:val="000000" w:themeColor="text1"/>
          <w:sz w:val="24"/>
          <w:szCs w:val="24"/>
        </w:rPr>
        <w:t>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Мишкинский район Республики Башкортостан, осуществляется в пределах параметров проекта решения о бюджете муниципального района Мишкинский район Республики Башкортостан на очередной финансовый год и плановый</w:t>
      </w:r>
      <w:proofErr w:type="gramEnd"/>
      <w:r w:rsidRPr="00D438C8">
        <w:rPr>
          <w:color w:val="000000" w:themeColor="text1"/>
          <w:sz w:val="24"/>
          <w:szCs w:val="24"/>
        </w:rPr>
        <w:t xml:space="preserve"> период (далее - проект бюджета муниципального района). </w:t>
      </w:r>
      <w:proofErr w:type="gramStart"/>
      <w:r w:rsidRPr="00D438C8">
        <w:rPr>
          <w:color w:val="000000" w:themeColor="text1"/>
          <w:sz w:val="24"/>
          <w:szCs w:val="24"/>
        </w:rPr>
        <w:t xml:space="preserve">При отсутствии на момент составления проекта бюджета сельского поселения распределения в проекте бюджета муниципального района отдельных </w:t>
      </w:r>
      <w:r w:rsidRPr="00D438C8">
        <w:rPr>
          <w:color w:val="000000" w:themeColor="text1"/>
          <w:sz w:val="24"/>
          <w:szCs w:val="24"/>
        </w:rPr>
        <w:lastRenderedPageBreak/>
        <w:t>направлений межбюджетных трансфертов между сельскими поселениями объем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финансовое обеспечение которых частично или полностью осуществляется за счет целевых межбюджетных трансфертов из бюджета муниципального района, определяется с учетом следующих подходов</w:t>
      </w:r>
      <w:proofErr w:type="gramEnd"/>
      <w:r w:rsidRPr="00D438C8">
        <w:rPr>
          <w:color w:val="000000" w:themeColor="text1"/>
          <w:sz w:val="24"/>
          <w:szCs w:val="24"/>
        </w:rPr>
        <w:t>:</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3.2.5.1.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в виде субвенций на финансовое обеспечение переданных государственных полномочий, осуществляется в пределах прогнозируемого Администрацией объема поступления субвенций из бюджета муниципального района в очередном финансовом году и плановом периоде на основе параметров, утвержденных решением</w:t>
      </w:r>
      <w:proofErr w:type="gramEnd"/>
      <w:r w:rsidRPr="00D438C8">
        <w:rPr>
          <w:color w:val="000000" w:themeColor="text1"/>
          <w:sz w:val="24"/>
          <w:szCs w:val="24"/>
        </w:rPr>
        <w:t xml:space="preserve"> о бюджете муниципального района на текущий финансовый год и плановый период, исходя из общего объема бюджетных ассигнований планового периода.</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3.2.5.2.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иных межбюджетных трансфертов, предоставляемых из бюджета муниципального района, осуществляется в пределах прогнозируемого Администрацией поступления иных межбюджетных трансфертов из бюджета муниципального района в очередном финансовом году и плановом периоде, исходя из общего объема бюджетных ассигнований планового периода.</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3.2.6.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w:t>
      </w:r>
      <w:proofErr w:type="gramEnd"/>
      <w:r w:rsidRPr="00D438C8">
        <w:rPr>
          <w:color w:val="000000" w:themeColor="text1"/>
          <w:sz w:val="24"/>
          <w:szCs w:val="24"/>
        </w:rPr>
        <w:t xml:space="preserve"> сельского поселения, путем добавления параметров второго года планового </w:t>
      </w:r>
      <w:proofErr w:type="gramStart"/>
      <w:r w:rsidRPr="00D438C8">
        <w:rPr>
          <w:color w:val="000000" w:themeColor="text1"/>
          <w:sz w:val="24"/>
          <w:szCs w:val="24"/>
        </w:rPr>
        <w:t>периода</w:t>
      </w:r>
      <w:proofErr w:type="gramEnd"/>
      <w:r w:rsidRPr="00D438C8">
        <w:rPr>
          <w:color w:val="000000" w:themeColor="text1"/>
          <w:sz w:val="24"/>
          <w:szCs w:val="24"/>
        </w:rPr>
        <w:t xml:space="preserve">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3.2.7. Планирование расходов бюджета сельского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по муниципальным программам и </w:t>
      </w:r>
      <w:proofErr w:type="spellStart"/>
      <w:r w:rsidRPr="00D438C8">
        <w:rPr>
          <w:color w:val="000000" w:themeColor="text1"/>
          <w:sz w:val="24"/>
          <w:szCs w:val="24"/>
        </w:rPr>
        <w:t>непрограммным</w:t>
      </w:r>
      <w:proofErr w:type="spellEnd"/>
      <w:r w:rsidRPr="00D438C8">
        <w:rPr>
          <w:color w:val="000000" w:themeColor="text1"/>
          <w:sz w:val="24"/>
          <w:szCs w:val="24"/>
        </w:rPr>
        <w:t xml:space="preserve"> направлениям деятельности.</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3.2.8. Объем дефицита (</w:t>
      </w:r>
      <w:proofErr w:type="spellStart"/>
      <w:r w:rsidRPr="00D438C8">
        <w:rPr>
          <w:color w:val="000000" w:themeColor="text1"/>
          <w:sz w:val="24"/>
          <w:szCs w:val="24"/>
        </w:rPr>
        <w:t>профицита</w:t>
      </w:r>
      <w:proofErr w:type="spellEnd"/>
      <w:r w:rsidRPr="00D438C8">
        <w:rPr>
          <w:color w:val="000000" w:themeColor="text1"/>
          <w:sz w:val="24"/>
          <w:szCs w:val="24"/>
        </w:rPr>
        <w:t xml:space="preserve">)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 </w:t>
      </w:r>
      <w:proofErr w:type="gramStart"/>
      <w:r w:rsidRPr="00D438C8">
        <w:rPr>
          <w:color w:val="000000" w:themeColor="text1"/>
          <w:sz w:val="24"/>
          <w:szCs w:val="24"/>
        </w:rPr>
        <w:t xml:space="preserve">Размер дефицита бюджета сельского поселения должен соответствовать требованиям, установленным Бюджетным </w:t>
      </w:r>
      <w:hyperlink r:id="rId17"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 и обязательствам по его ограничению, принятым Администрацией в соответствии с иными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3.2.9. Верхний предел муниципального внутреннего долга сельского поселения Большешадинский сельсовет муниципального района Мишкинский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w:t>
      </w:r>
      <w:proofErr w:type="gramStart"/>
      <w:r w:rsidRPr="00D438C8">
        <w:rPr>
          <w:color w:val="000000" w:themeColor="text1"/>
          <w:sz w:val="24"/>
          <w:szCs w:val="24"/>
        </w:rPr>
        <w:t>указанием</w:t>
      </w:r>
      <w:proofErr w:type="gramEnd"/>
      <w:r w:rsidRPr="00D438C8">
        <w:rPr>
          <w:color w:val="000000" w:themeColor="text1"/>
          <w:sz w:val="24"/>
          <w:szCs w:val="24"/>
        </w:rPr>
        <w:t xml:space="preserve"> в том числе верхнего предела долга по муниципальным гарантиям сельского поселения Большешадинский сельсовет муниципального района Мишкинский район Республики Башкортостан, и должен соответствовать ограничениям, принятым Администрацией в </w:t>
      </w:r>
      <w:proofErr w:type="gramStart"/>
      <w:r w:rsidRPr="00D438C8">
        <w:rPr>
          <w:color w:val="000000" w:themeColor="text1"/>
          <w:sz w:val="24"/>
          <w:szCs w:val="24"/>
        </w:rPr>
        <w:t>соответствии</w:t>
      </w:r>
      <w:proofErr w:type="gramEnd"/>
      <w:r w:rsidRPr="00D438C8">
        <w:rPr>
          <w:color w:val="000000" w:themeColor="text1"/>
          <w:sz w:val="24"/>
          <w:szCs w:val="24"/>
        </w:rPr>
        <w:t xml:space="preserve"> с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3.2.10. Основные характеристики проекта бюджета сельского поселения корректируются в случаях </w:t>
      </w:r>
      <w:proofErr w:type="gramStart"/>
      <w:r w:rsidRPr="00D438C8">
        <w:rPr>
          <w:color w:val="000000" w:themeColor="text1"/>
          <w:sz w:val="24"/>
          <w:szCs w:val="24"/>
        </w:rPr>
        <w:t>уточнения основных параметров прогноза социально-экономического развития сельского поселения</w:t>
      </w:r>
      <w:proofErr w:type="gramEnd"/>
      <w:r w:rsidRPr="00D438C8">
        <w:rPr>
          <w:color w:val="000000" w:themeColor="text1"/>
          <w:sz w:val="24"/>
          <w:szCs w:val="24"/>
        </w:rPr>
        <w:t xml:space="preserve"> и (или) изменения законодательства.</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lastRenderedPageBreak/>
        <w:t>3.3. На втором этапе осуществляется формирование проекта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3.3.1. К основным документам, формируемым при составлении проекта решения о бюджете сельского поселения, относятся:</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а)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б)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в)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г) прогноз социально-экономического развития сельского поселения;</w:t>
      </w:r>
    </w:p>
    <w:p w:rsidR="00F93770" w:rsidRPr="00D438C8" w:rsidRDefault="00F93770" w:rsidP="00F93770">
      <w:pPr>
        <w:pStyle w:val="ConsPlusNormal"/>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проект бюджетного прогноза (изменений бюджетного прогноза) сельского поселения Большешадинский сельсовет муниципального района Мишкинский район Республики Башкортостан на долгосрочный период.</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3.3.2. </w:t>
      </w:r>
      <w:proofErr w:type="gramStart"/>
      <w:r w:rsidRPr="00D438C8">
        <w:rPr>
          <w:color w:val="000000" w:themeColor="text1"/>
          <w:sz w:val="24"/>
          <w:szCs w:val="24"/>
        </w:rPr>
        <w:t>Администрация рассматривает проект решения о бюджете сельского поселения,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сельского поселения, проект решения о бюджете сельского поселения, одновременно с принятием решения о представлении проекта решения о бюджете сельского поселения для внесения в Совет сельского поселения Большешадинский сельсовет муниципального района Мишкинский район Республики Башкортостан</w:t>
      </w:r>
      <w:proofErr w:type="gramEnd"/>
      <w:r w:rsidRPr="00D438C8">
        <w:rPr>
          <w:color w:val="000000" w:themeColor="text1"/>
          <w:sz w:val="24"/>
          <w:szCs w:val="24"/>
        </w:rPr>
        <w:t xml:space="preserve">. </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3.3.3. </w:t>
      </w:r>
      <w:proofErr w:type="gramStart"/>
      <w:r w:rsidRPr="00D438C8">
        <w:rPr>
          <w:color w:val="000000" w:themeColor="text1"/>
          <w:sz w:val="24"/>
          <w:szCs w:val="24"/>
        </w:rPr>
        <w:t>К проекту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при его внесении в Совет сельского поселения Большешадинский сельсовет муниципального района Мишкинский район Республики Башкортостан прилагаются документы и материалы, указанные в Положении о бюджетном процессе в сельском поселении Большешадинский сельсовет муниципального района Мишкинский район Республики Башкортостан.</w:t>
      </w:r>
      <w:proofErr w:type="gramEnd"/>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3.4. В случае</w:t>
      </w:r>
      <w:proofErr w:type="gramStart"/>
      <w:r w:rsidRPr="00D438C8">
        <w:rPr>
          <w:color w:val="000000" w:themeColor="text1"/>
          <w:sz w:val="24"/>
          <w:szCs w:val="24"/>
        </w:rPr>
        <w:t>,</w:t>
      </w:r>
      <w:proofErr w:type="gramEnd"/>
      <w:r w:rsidRPr="00D438C8">
        <w:rPr>
          <w:color w:val="000000" w:themeColor="text1"/>
          <w:sz w:val="24"/>
          <w:szCs w:val="24"/>
        </w:rPr>
        <w:t xml:space="preserve">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F93770" w:rsidRPr="00D438C8" w:rsidRDefault="00F93770" w:rsidP="00F93770">
      <w:pPr>
        <w:pStyle w:val="ConsPlusNormal"/>
        <w:ind w:firstLine="709"/>
        <w:contextualSpacing/>
        <w:jc w:val="both"/>
        <w:rPr>
          <w:color w:val="000000" w:themeColor="text1"/>
          <w:sz w:val="24"/>
          <w:szCs w:val="24"/>
        </w:rPr>
      </w:pPr>
    </w:p>
    <w:p w:rsidR="00F93770" w:rsidRPr="00D438C8" w:rsidRDefault="00F93770" w:rsidP="00F93770">
      <w:pPr>
        <w:pStyle w:val="ConsPlusTitle"/>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4. ОРГАНИЗАЦИЯ СОСТАВЛЕНИЯ ПРОЕКТА БЮДЖЕТА</w:t>
      </w:r>
    </w:p>
    <w:p w:rsidR="00F93770" w:rsidRPr="00D438C8" w:rsidRDefault="00F93770" w:rsidP="00F93770">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СЕЛЬСКОГО ПОСЕЛЕНИЯ</w:t>
      </w:r>
    </w:p>
    <w:p w:rsidR="00F93770" w:rsidRPr="00D438C8" w:rsidRDefault="00F93770" w:rsidP="00F93770">
      <w:pPr>
        <w:pStyle w:val="ConsPlusNormal"/>
        <w:ind w:firstLine="709"/>
        <w:contextualSpacing/>
        <w:jc w:val="both"/>
        <w:rPr>
          <w:color w:val="000000" w:themeColor="text1"/>
          <w:sz w:val="24"/>
          <w:szCs w:val="24"/>
        </w:rPr>
      </w:pP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4.1. Составление проекта бюджета сельского поселения осуществляется в соответствии с </w:t>
      </w:r>
      <w:hyperlink w:anchor="P286" w:history="1">
        <w:r w:rsidRPr="00D438C8">
          <w:rPr>
            <w:color w:val="000000" w:themeColor="text1"/>
            <w:sz w:val="24"/>
            <w:szCs w:val="24"/>
          </w:rPr>
          <w:t>графиком</w:t>
        </w:r>
      </w:hyperlink>
      <w:r w:rsidRPr="00D438C8">
        <w:rPr>
          <w:color w:val="000000" w:themeColor="text1"/>
          <w:sz w:val="24"/>
          <w:szCs w:val="24"/>
        </w:rPr>
        <w:t>, указанным в приложении № 2 к настоящему Порядку.</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4.2. Информация о ходе выполнения </w:t>
      </w:r>
      <w:hyperlink w:anchor="P286" w:history="1">
        <w:r w:rsidRPr="00D438C8">
          <w:rPr>
            <w:color w:val="000000" w:themeColor="text1"/>
            <w:sz w:val="24"/>
            <w:szCs w:val="24"/>
          </w:rPr>
          <w:t>графика</w:t>
        </w:r>
      </w:hyperlink>
      <w:r w:rsidRPr="00D438C8">
        <w:rPr>
          <w:color w:val="000000" w:themeColor="text1"/>
          <w:sz w:val="24"/>
          <w:szCs w:val="24"/>
        </w:rPr>
        <w:t xml:space="preserve"> представляется ответственными исполнителями в течение одного рабочего дня по истечении планового срока выполнения мероприятий графика.</w:t>
      </w: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4.3. Субъекты бюджетного планирования при необходимости запрашивают у организаций информацию, требующуюся для разработки проекта бюджета сельского поселения.</w:t>
      </w: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left="4955" w:firstLine="709"/>
        <w:jc w:val="both"/>
        <w:outlineLvl w:val="1"/>
        <w:rPr>
          <w:color w:val="000000" w:themeColor="text1"/>
          <w:sz w:val="24"/>
          <w:szCs w:val="24"/>
        </w:rPr>
      </w:pPr>
      <w:r w:rsidRPr="00D438C8">
        <w:rPr>
          <w:color w:val="000000" w:themeColor="text1"/>
          <w:sz w:val="24"/>
          <w:szCs w:val="24"/>
        </w:rPr>
        <w:lastRenderedPageBreak/>
        <w:t>Приложение № 1</w:t>
      </w:r>
    </w:p>
    <w:p w:rsidR="00F93770" w:rsidRPr="00D438C8" w:rsidRDefault="00F93770" w:rsidP="00F93770">
      <w:pPr>
        <w:pStyle w:val="ConsPlusNormal"/>
        <w:ind w:left="5664"/>
        <w:rPr>
          <w:color w:val="000000" w:themeColor="text1"/>
          <w:sz w:val="24"/>
          <w:szCs w:val="24"/>
        </w:rPr>
      </w:pPr>
      <w:r w:rsidRPr="00D438C8">
        <w:rPr>
          <w:color w:val="000000" w:themeColor="text1"/>
          <w:sz w:val="24"/>
          <w:szCs w:val="24"/>
        </w:rPr>
        <w:t>к Порядку составления проекта бюджета сельского поселения Большешадинский сельсовет муниципального района Мишкинский район Республики Башкортостан на очередной финансовый годи плановый период</w:t>
      </w:r>
    </w:p>
    <w:p w:rsidR="00F93770" w:rsidRPr="00D438C8" w:rsidRDefault="00F93770" w:rsidP="00F93770">
      <w:pPr>
        <w:pStyle w:val="ConsPlusNormal"/>
        <w:ind w:firstLine="709"/>
        <w:jc w:val="center"/>
        <w:rPr>
          <w:color w:val="000000" w:themeColor="text1"/>
          <w:sz w:val="24"/>
          <w:szCs w:val="24"/>
        </w:rPr>
      </w:pPr>
    </w:p>
    <w:p w:rsidR="00F93770" w:rsidRPr="00D438C8" w:rsidRDefault="00F93770" w:rsidP="00F93770">
      <w:pPr>
        <w:pStyle w:val="ConsPlusTitle"/>
        <w:jc w:val="center"/>
        <w:rPr>
          <w:rFonts w:ascii="Times New Roman" w:hAnsi="Times New Roman" w:cs="Times New Roman"/>
          <w:b w:val="0"/>
          <w:bCs/>
          <w:color w:val="000000" w:themeColor="text1"/>
          <w:sz w:val="24"/>
          <w:szCs w:val="24"/>
        </w:rPr>
      </w:pPr>
      <w:bookmarkStart w:id="1" w:name="P211"/>
      <w:bookmarkEnd w:id="1"/>
      <w:r w:rsidRPr="00D438C8">
        <w:rPr>
          <w:rFonts w:ascii="Times New Roman" w:hAnsi="Times New Roman" w:cs="Times New Roman"/>
          <w:b w:val="0"/>
          <w:bCs/>
          <w:color w:val="000000" w:themeColor="text1"/>
          <w:sz w:val="24"/>
          <w:szCs w:val="24"/>
        </w:rPr>
        <w:t>Порядок</w:t>
      </w:r>
    </w:p>
    <w:p w:rsidR="00F93770" w:rsidRPr="00D438C8" w:rsidRDefault="00F93770" w:rsidP="00F93770">
      <w:pPr>
        <w:pStyle w:val="ConsPlusTitle"/>
        <w:jc w:val="center"/>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 xml:space="preserve">определения предельных объемов бюджетных ассигнований бюджета сельского поселения </w:t>
      </w:r>
      <w:r w:rsidRPr="00D438C8">
        <w:rPr>
          <w:rFonts w:ascii="Times New Roman" w:hAnsi="Times New Roman" w:cs="Times New Roman"/>
          <w:b w:val="0"/>
          <w:color w:val="000000" w:themeColor="text1"/>
          <w:sz w:val="24"/>
          <w:szCs w:val="24"/>
        </w:rPr>
        <w:t>Большешадинский</w:t>
      </w:r>
      <w:r w:rsidRPr="00D438C8">
        <w:rPr>
          <w:rFonts w:ascii="Times New Roman" w:hAnsi="Times New Roman" w:cs="Times New Roman"/>
          <w:b w:val="0"/>
          <w:bCs/>
          <w:color w:val="000000" w:themeColor="text1"/>
          <w:sz w:val="24"/>
          <w:szCs w:val="24"/>
        </w:rPr>
        <w:t xml:space="preserve">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w:t>
      </w:r>
    </w:p>
    <w:p w:rsidR="00F93770" w:rsidRPr="00D438C8" w:rsidRDefault="00F93770" w:rsidP="00F93770">
      <w:pPr>
        <w:spacing w:after="1"/>
        <w:ind w:firstLine="709"/>
        <w:rPr>
          <w:rFonts w:ascii="Times New Roman" w:hAnsi="Times New Roman" w:cs="Times New Roman"/>
          <w:color w:val="000000" w:themeColor="text1"/>
          <w:sz w:val="24"/>
          <w:szCs w:val="24"/>
        </w:rPr>
      </w:pPr>
    </w:p>
    <w:p w:rsidR="00F93770" w:rsidRPr="00D438C8" w:rsidRDefault="00F93770" w:rsidP="00F93770">
      <w:pPr>
        <w:pStyle w:val="ConsPlusNormal"/>
        <w:ind w:firstLine="709"/>
        <w:contextualSpacing/>
        <w:jc w:val="both"/>
        <w:rPr>
          <w:color w:val="000000" w:themeColor="text1"/>
          <w:sz w:val="24"/>
          <w:szCs w:val="24"/>
        </w:rPr>
      </w:pPr>
      <w:r w:rsidRPr="00D438C8">
        <w:rPr>
          <w:color w:val="000000" w:themeColor="text1"/>
          <w:sz w:val="24"/>
          <w:szCs w:val="24"/>
        </w:rPr>
        <w:t xml:space="preserve">1. Настоящий Порядок устанавливает процедуру </w:t>
      </w:r>
      <w:proofErr w:type="gramStart"/>
      <w:r w:rsidRPr="00D438C8">
        <w:rPr>
          <w:color w:val="000000" w:themeColor="text1"/>
          <w:sz w:val="24"/>
          <w:szCs w:val="24"/>
        </w:rPr>
        <w:t>определения предельных объемов бюджетных ассигнований бюджета сельского поселения</w:t>
      </w:r>
      <w:proofErr w:type="gramEnd"/>
      <w:r w:rsidRPr="00D438C8">
        <w:rPr>
          <w:color w:val="000000" w:themeColor="text1"/>
          <w:sz w:val="24"/>
          <w:szCs w:val="24"/>
        </w:rPr>
        <w:t xml:space="preserve"> на очередной финансовый год и плановый период,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(далее - предельные объемы бюджетных ассигнований).</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2. </w:t>
      </w:r>
      <w:proofErr w:type="gramStart"/>
      <w:r w:rsidRPr="00D438C8">
        <w:rPr>
          <w:color w:val="000000" w:themeColor="text1"/>
          <w:sz w:val="24"/>
          <w:szCs w:val="24"/>
        </w:rPr>
        <w:t>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Большешадинский сельсовет муниципального района Мишкинский район Республики Башкортостан на очередной финансовый год и первый год планового периода, утвержденные решением Совета сельского поселения Большешадинский сельсовет муниципального района Мишкинский район Республики Башкортостан</w:t>
      </w:r>
      <w:proofErr w:type="gramEnd"/>
      <w:r w:rsidRPr="00D438C8">
        <w:rPr>
          <w:color w:val="000000" w:themeColor="text1"/>
          <w:sz w:val="24"/>
          <w:szCs w:val="24"/>
        </w:rPr>
        <w:t xml:space="preserve">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изменений функций и (или) полномочий, реорганизации (ликвидации) органов Администрации, муниципальных учреждений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особенностей планирования объемов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финансовое обеспечение которых осуществляется за счет межбюджетных трансфертов, предоставляемых из федерального бюджета, бюджета Республики Башкортостан, бюджета муниципального района, определенных порядком составления проекта бюджета на очередной финансовый год и плановый период;</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информации в соответствии с порядком составления проекта бюджета на очередной финансовый год и плановый период;</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бюджета сельского поселения и расходных обязательств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4. </w:t>
      </w:r>
      <w:proofErr w:type="gramStart"/>
      <w:r w:rsidRPr="00D438C8">
        <w:rPr>
          <w:color w:val="000000" w:themeColor="text1"/>
          <w:sz w:val="24"/>
          <w:szCs w:val="24"/>
        </w:rPr>
        <w:t xml:space="preserve">Объем бюджетных ассигнований на исполнение принимаемых расходных обязательств сельского поселения Большешадинский сельсовет муниципального района </w:t>
      </w:r>
      <w:r w:rsidRPr="00D438C8">
        <w:rPr>
          <w:color w:val="000000" w:themeColor="text1"/>
          <w:sz w:val="24"/>
          <w:szCs w:val="24"/>
        </w:rPr>
        <w:lastRenderedPageBreak/>
        <w:t>Мишкинский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w:t>
      </w:r>
      <w:proofErr w:type="gramEnd"/>
      <w:r w:rsidRPr="00D438C8">
        <w:rPr>
          <w:color w:val="000000" w:themeColor="text1"/>
          <w:sz w:val="24"/>
          <w:szCs w:val="24"/>
        </w:rPr>
        <w:t xml:space="preserve"> другой стороны.</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Большешадинский сельсовет муниципального района Мишкинский район Республики Башкортостан не осуществляется.</w:t>
      </w:r>
    </w:p>
    <w:p w:rsidR="00F93770" w:rsidRPr="00D438C8" w:rsidRDefault="00F93770" w:rsidP="00F93770">
      <w:pPr>
        <w:pStyle w:val="ConsPlusNormal"/>
        <w:spacing w:before="220"/>
        <w:ind w:firstLine="709"/>
        <w:contextualSpacing/>
        <w:jc w:val="both"/>
        <w:rPr>
          <w:color w:val="000000" w:themeColor="text1"/>
          <w:sz w:val="24"/>
          <w:szCs w:val="24"/>
        </w:rPr>
      </w:pPr>
      <w:proofErr w:type="gramStart"/>
      <w:r w:rsidRPr="00D438C8">
        <w:rPr>
          <w:color w:val="000000" w:themeColor="text1"/>
          <w:sz w:val="24"/>
          <w:szCs w:val="24"/>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Большешадинский сельсовет муниципального района Мишкинский район Республики Башкортостан, от муниципальных заимствований сельского поселения Большешадинский сельсовет муниципального района Мишкинский район Республики Башкортостан) и суммой выплат по источникам (на погашение долговых обязательств сельского поселения Большешадинский сельсовет муниципального района</w:t>
      </w:r>
      <w:proofErr w:type="gramEnd"/>
      <w:r w:rsidRPr="00D438C8">
        <w:rPr>
          <w:color w:val="000000" w:themeColor="text1"/>
          <w:sz w:val="24"/>
          <w:szCs w:val="24"/>
        </w:rPr>
        <w:t xml:space="preserve"> Мишкинский район Республики Башкортостан), увеличенной на сумму снижения остатков средств на счетах по учету средств бюджета сельского поселения.</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5. Администрации при планировании:</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а) общего предельного объема бюджетных ассигнований исходить из следующих условий:</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прогнозируемый дефицит бюджета сельского поселения в соответствующем финансовом году не должен превышать ограничений, установленных </w:t>
      </w:r>
      <w:hyperlink r:id="rId18" w:history="1">
        <w:r w:rsidRPr="00D438C8">
          <w:rPr>
            <w:color w:val="000000" w:themeColor="text1"/>
            <w:sz w:val="24"/>
            <w:szCs w:val="24"/>
          </w:rPr>
          <w:t>пунктом 3 статьи 92.1</w:t>
        </w:r>
      </w:hyperlink>
      <w:r w:rsidRPr="00D438C8">
        <w:rPr>
          <w:color w:val="000000" w:themeColor="text1"/>
          <w:sz w:val="24"/>
          <w:szCs w:val="24"/>
        </w:rPr>
        <w:t>Бюджетного кодекса Российской Федерации;</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б) муниципальных заимствований сельского поселения Большешадинский сельсовет муниципального района Мишкинский район Республики Башкортостан исходить из необходимости поддержания объема муниципального долга сельского поселения Большешадинский сельсовет муниципального района Мишкинский район Республики Башкортостан на безопасном (</w:t>
      </w:r>
      <w:proofErr w:type="spellStart"/>
      <w:r w:rsidRPr="00D438C8">
        <w:rPr>
          <w:color w:val="000000" w:themeColor="text1"/>
          <w:sz w:val="24"/>
          <w:szCs w:val="24"/>
        </w:rPr>
        <w:t>низкорисковом</w:t>
      </w:r>
      <w:proofErr w:type="spellEnd"/>
      <w:r w:rsidRPr="00D438C8">
        <w:rPr>
          <w:color w:val="000000" w:themeColor="text1"/>
          <w:sz w:val="24"/>
          <w:szCs w:val="24"/>
        </w:rPr>
        <w:t>) уровне.</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F93770" w:rsidRPr="00D438C8" w:rsidRDefault="00F93770" w:rsidP="00F93770">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7. </w:t>
      </w:r>
      <w:proofErr w:type="gramStart"/>
      <w:r w:rsidRPr="00D438C8">
        <w:rPr>
          <w:color w:val="000000" w:themeColor="text1"/>
          <w:sz w:val="24"/>
          <w:szCs w:val="24"/>
        </w:rPr>
        <w:t xml:space="preserve">Предельные </w:t>
      </w:r>
      <w:hyperlink w:anchor="P257" w:history="1">
        <w:r w:rsidRPr="00D438C8">
          <w:rPr>
            <w:color w:val="000000" w:themeColor="text1"/>
            <w:sz w:val="24"/>
            <w:szCs w:val="24"/>
          </w:rPr>
          <w:t>объемы</w:t>
        </w:r>
      </w:hyperlink>
      <w:r w:rsidRPr="00D438C8">
        <w:rPr>
          <w:color w:val="000000" w:themeColor="text1"/>
          <w:sz w:val="24"/>
          <w:szCs w:val="24"/>
        </w:rPr>
        <w:t xml:space="preserve"> бюджетных ассигнований направляются субъектам бюджетного планирования сельского поселения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 2 к Порядку составления проекта бюджета сельского поселения на очередной финансовый год и плановый период), по форме согласно приложению к настоящему Порядку.</w:t>
      </w:r>
      <w:proofErr w:type="gramEnd"/>
    </w:p>
    <w:p w:rsidR="00F93770" w:rsidRPr="00D438C8" w:rsidRDefault="00F93770" w:rsidP="00F93770">
      <w:pPr>
        <w:pStyle w:val="ConsPlusNormal"/>
        <w:ind w:firstLine="709"/>
        <w:jc w:val="both"/>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Default="00F93770" w:rsidP="00F93770">
      <w:pPr>
        <w:pStyle w:val="ConsPlusNormal"/>
        <w:ind w:left="4247" w:firstLine="708"/>
        <w:outlineLvl w:val="2"/>
        <w:rPr>
          <w:color w:val="000000" w:themeColor="text1"/>
          <w:sz w:val="24"/>
          <w:szCs w:val="24"/>
        </w:rPr>
      </w:pPr>
    </w:p>
    <w:p w:rsidR="00F93770" w:rsidRPr="00D438C8" w:rsidRDefault="00F93770" w:rsidP="00F93770">
      <w:pPr>
        <w:pStyle w:val="ConsPlusNormal"/>
        <w:ind w:left="4247" w:firstLine="708"/>
        <w:outlineLvl w:val="2"/>
        <w:rPr>
          <w:color w:val="000000" w:themeColor="text1"/>
          <w:sz w:val="24"/>
          <w:szCs w:val="24"/>
        </w:rPr>
      </w:pPr>
      <w:r w:rsidRPr="00D438C8">
        <w:rPr>
          <w:color w:val="000000" w:themeColor="text1"/>
          <w:sz w:val="24"/>
          <w:szCs w:val="24"/>
        </w:rPr>
        <w:lastRenderedPageBreak/>
        <w:t>Приложение</w:t>
      </w:r>
    </w:p>
    <w:p w:rsidR="00F93770" w:rsidRPr="00D438C8" w:rsidRDefault="00F93770" w:rsidP="00F93770">
      <w:pPr>
        <w:pStyle w:val="ConsPlusNormal"/>
        <w:ind w:left="4955"/>
        <w:rPr>
          <w:color w:val="000000" w:themeColor="text1"/>
          <w:sz w:val="24"/>
          <w:szCs w:val="24"/>
        </w:rPr>
      </w:pPr>
      <w:r w:rsidRPr="00D438C8">
        <w:rPr>
          <w:color w:val="000000" w:themeColor="text1"/>
          <w:sz w:val="24"/>
          <w:szCs w:val="24"/>
        </w:rPr>
        <w:t xml:space="preserve">к Порядку определения </w:t>
      </w:r>
      <w:proofErr w:type="gramStart"/>
      <w:r w:rsidRPr="00D438C8">
        <w:rPr>
          <w:color w:val="000000" w:themeColor="text1"/>
          <w:sz w:val="24"/>
          <w:szCs w:val="24"/>
        </w:rPr>
        <w:t>предельных</w:t>
      </w:r>
      <w:proofErr w:type="gramEnd"/>
    </w:p>
    <w:p w:rsidR="00F93770" w:rsidRPr="00D438C8" w:rsidRDefault="00F93770" w:rsidP="00F93770">
      <w:pPr>
        <w:pStyle w:val="ConsPlusNormal"/>
        <w:ind w:left="4246" w:firstLine="709"/>
        <w:rPr>
          <w:color w:val="000000" w:themeColor="text1"/>
          <w:sz w:val="24"/>
          <w:szCs w:val="24"/>
        </w:rPr>
      </w:pPr>
      <w:r w:rsidRPr="00D438C8">
        <w:rPr>
          <w:color w:val="000000" w:themeColor="text1"/>
          <w:sz w:val="24"/>
          <w:szCs w:val="24"/>
        </w:rPr>
        <w:t>объемов бюджетных ассигнований</w:t>
      </w:r>
    </w:p>
    <w:p w:rsidR="00F93770" w:rsidRPr="00D438C8" w:rsidRDefault="00F93770" w:rsidP="00F93770">
      <w:pPr>
        <w:pStyle w:val="ConsPlusNormal"/>
        <w:ind w:left="4955"/>
        <w:rPr>
          <w:color w:val="000000" w:themeColor="text1"/>
          <w:sz w:val="24"/>
          <w:szCs w:val="24"/>
        </w:rPr>
      </w:pPr>
      <w:proofErr w:type="gramStart"/>
      <w:r w:rsidRPr="00D438C8">
        <w:rPr>
          <w:color w:val="000000" w:themeColor="text1"/>
          <w:sz w:val="24"/>
          <w:szCs w:val="24"/>
        </w:rPr>
        <w:t>бюджета сельского поселения Большешадинский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годи плановый период</w:t>
      </w:r>
      <w:proofErr w:type="gramEnd"/>
    </w:p>
    <w:p w:rsidR="00F93770" w:rsidRPr="00D438C8" w:rsidRDefault="00F93770" w:rsidP="00F93770">
      <w:pPr>
        <w:pStyle w:val="ConsPlusNormal"/>
        <w:ind w:firstLine="709"/>
        <w:jc w:val="right"/>
        <w:rPr>
          <w:color w:val="000000" w:themeColor="text1"/>
          <w:sz w:val="24"/>
          <w:szCs w:val="24"/>
        </w:rPr>
      </w:pPr>
    </w:p>
    <w:p w:rsidR="00F93770" w:rsidRPr="00D438C8" w:rsidRDefault="00F93770" w:rsidP="00F93770">
      <w:pPr>
        <w:pStyle w:val="ConsPlusNormal"/>
        <w:ind w:firstLine="709"/>
        <w:jc w:val="right"/>
        <w:rPr>
          <w:color w:val="000000" w:themeColor="text1"/>
          <w:sz w:val="24"/>
          <w:szCs w:val="24"/>
        </w:rPr>
      </w:pPr>
    </w:p>
    <w:p w:rsidR="00F93770" w:rsidRPr="00D438C8" w:rsidRDefault="00F93770" w:rsidP="00F93770">
      <w:pPr>
        <w:pStyle w:val="ConsPlusNonformat"/>
        <w:jc w:val="center"/>
        <w:rPr>
          <w:rFonts w:ascii="Times New Roman" w:hAnsi="Times New Roman" w:cs="Times New Roman"/>
          <w:color w:val="000000" w:themeColor="text1"/>
          <w:sz w:val="24"/>
          <w:szCs w:val="24"/>
        </w:rPr>
      </w:pPr>
      <w:bookmarkStart w:id="2" w:name="P257"/>
      <w:bookmarkEnd w:id="2"/>
      <w:r w:rsidRPr="00D438C8">
        <w:rPr>
          <w:rFonts w:ascii="Times New Roman" w:hAnsi="Times New Roman" w:cs="Times New Roman"/>
          <w:color w:val="000000" w:themeColor="text1"/>
          <w:sz w:val="24"/>
          <w:szCs w:val="24"/>
        </w:rPr>
        <w:t>Предельные объемы</w:t>
      </w:r>
    </w:p>
    <w:p w:rsidR="00F93770" w:rsidRPr="00D438C8" w:rsidRDefault="00F93770" w:rsidP="00F93770">
      <w:pPr>
        <w:pStyle w:val="ConsPlusNonformat"/>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на очередной финансовый годи плановый период</w:t>
      </w:r>
    </w:p>
    <w:p w:rsidR="00F93770" w:rsidRPr="00D438C8" w:rsidRDefault="00F93770" w:rsidP="00F93770">
      <w:pPr>
        <w:pStyle w:val="ConsPlusNonformat"/>
        <w:ind w:firstLine="709"/>
        <w:jc w:val="both"/>
        <w:rPr>
          <w:rFonts w:ascii="Times New Roman" w:hAnsi="Times New Roman" w:cs="Times New Roman"/>
          <w:color w:val="000000" w:themeColor="text1"/>
          <w:sz w:val="24"/>
          <w:szCs w:val="24"/>
        </w:rPr>
      </w:pPr>
    </w:p>
    <w:p w:rsidR="00F93770" w:rsidRPr="00D438C8" w:rsidRDefault="00F93770" w:rsidP="00F93770">
      <w:pPr>
        <w:pStyle w:val="ConsPlusNonformat"/>
        <w:ind w:firstLine="709"/>
        <w:jc w:val="both"/>
        <w:rPr>
          <w:rFonts w:ascii="Times New Roman" w:hAnsi="Times New Roman" w:cs="Times New Roman"/>
          <w:color w:val="000000" w:themeColor="text1"/>
          <w:sz w:val="24"/>
          <w:szCs w:val="24"/>
        </w:rPr>
      </w:pPr>
    </w:p>
    <w:p w:rsidR="00F93770" w:rsidRPr="00D438C8" w:rsidRDefault="00F93770" w:rsidP="00F93770">
      <w:pPr>
        <w:pStyle w:val="ConsPlusNonformat"/>
        <w:spacing w:line="360" w:lineRule="auto"/>
        <w:ind w:firstLine="709"/>
        <w:jc w:val="both"/>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 бюджетного планирования ___________________________</w:t>
      </w:r>
    </w:p>
    <w:p w:rsidR="00F93770" w:rsidRPr="00D438C8" w:rsidRDefault="00F93770" w:rsidP="00F93770">
      <w:pPr>
        <w:pStyle w:val="ConsPlusNormal"/>
        <w:ind w:firstLine="709"/>
        <w:jc w:val="both"/>
        <w:rPr>
          <w:color w:val="000000" w:themeColor="text1"/>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640"/>
        <w:gridCol w:w="2747"/>
      </w:tblGrid>
      <w:tr w:rsidR="00F93770" w:rsidRPr="00D438C8" w:rsidTr="00790D64">
        <w:tc>
          <w:tcPr>
            <w:tcW w:w="8222" w:type="dxa"/>
            <w:gridSpan w:val="3"/>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Объем средств, тыс. рублей</w:t>
            </w:r>
          </w:p>
        </w:tc>
      </w:tr>
      <w:tr w:rsidR="00F93770" w:rsidRPr="00D438C8" w:rsidTr="00790D64">
        <w:tc>
          <w:tcPr>
            <w:tcW w:w="2835"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очередной финансовый год</w:t>
            </w:r>
          </w:p>
        </w:tc>
        <w:tc>
          <w:tcPr>
            <w:tcW w:w="2640"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первый год планового периода</w:t>
            </w:r>
          </w:p>
        </w:tc>
        <w:tc>
          <w:tcPr>
            <w:tcW w:w="2747"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 xml:space="preserve">второй год </w:t>
            </w:r>
          </w:p>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планового периода</w:t>
            </w:r>
          </w:p>
        </w:tc>
      </w:tr>
      <w:tr w:rsidR="00F93770" w:rsidRPr="00D438C8" w:rsidTr="00790D64">
        <w:tc>
          <w:tcPr>
            <w:tcW w:w="2835" w:type="dxa"/>
            <w:vAlign w:val="center"/>
          </w:tcPr>
          <w:p w:rsidR="00F93770" w:rsidRPr="00D438C8" w:rsidRDefault="00F93770" w:rsidP="00790D64">
            <w:pPr>
              <w:pStyle w:val="ConsPlusNormal"/>
              <w:ind w:firstLine="709"/>
              <w:jc w:val="center"/>
              <w:rPr>
                <w:color w:val="000000" w:themeColor="text1"/>
                <w:sz w:val="24"/>
                <w:szCs w:val="24"/>
              </w:rPr>
            </w:pPr>
          </w:p>
        </w:tc>
        <w:tc>
          <w:tcPr>
            <w:tcW w:w="2640" w:type="dxa"/>
            <w:vAlign w:val="center"/>
          </w:tcPr>
          <w:p w:rsidR="00F93770" w:rsidRPr="00D438C8" w:rsidRDefault="00F93770" w:rsidP="00790D64">
            <w:pPr>
              <w:pStyle w:val="ConsPlusNormal"/>
              <w:ind w:firstLine="709"/>
              <w:jc w:val="center"/>
              <w:rPr>
                <w:color w:val="000000" w:themeColor="text1"/>
                <w:sz w:val="24"/>
                <w:szCs w:val="24"/>
              </w:rPr>
            </w:pPr>
          </w:p>
        </w:tc>
        <w:tc>
          <w:tcPr>
            <w:tcW w:w="2747" w:type="dxa"/>
            <w:vAlign w:val="center"/>
          </w:tcPr>
          <w:p w:rsidR="00F93770" w:rsidRPr="00D438C8" w:rsidRDefault="00F93770" w:rsidP="00790D64">
            <w:pPr>
              <w:pStyle w:val="ConsPlusNormal"/>
              <w:ind w:firstLine="709"/>
              <w:jc w:val="center"/>
              <w:rPr>
                <w:color w:val="000000" w:themeColor="text1"/>
                <w:sz w:val="24"/>
                <w:szCs w:val="24"/>
              </w:rPr>
            </w:pPr>
          </w:p>
        </w:tc>
      </w:tr>
    </w:tbl>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firstLine="709"/>
        <w:jc w:val="both"/>
        <w:rPr>
          <w:color w:val="000000" w:themeColor="text1"/>
          <w:sz w:val="24"/>
          <w:szCs w:val="24"/>
        </w:rPr>
      </w:pPr>
    </w:p>
    <w:p w:rsidR="00F93770" w:rsidRPr="00D438C8" w:rsidRDefault="00F93770" w:rsidP="00F93770">
      <w:pPr>
        <w:pStyle w:val="ConsPlusNormal"/>
        <w:ind w:left="4962"/>
        <w:outlineLvl w:val="1"/>
        <w:rPr>
          <w:color w:val="000000" w:themeColor="text1"/>
          <w:sz w:val="24"/>
          <w:szCs w:val="24"/>
        </w:rPr>
        <w:sectPr w:rsidR="00F93770" w:rsidRPr="00D438C8" w:rsidSect="00F93770">
          <w:pgSz w:w="11906" w:h="16838"/>
          <w:pgMar w:top="426" w:right="566" w:bottom="851" w:left="1418" w:header="708" w:footer="708" w:gutter="0"/>
          <w:cols w:space="708"/>
          <w:docGrid w:linePitch="360"/>
        </w:sectPr>
      </w:pPr>
    </w:p>
    <w:p w:rsidR="00F93770" w:rsidRPr="00D438C8" w:rsidRDefault="00F93770" w:rsidP="00F93770">
      <w:pPr>
        <w:pStyle w:val="ConsPlusNormal"/>
        <w:ind w:left="9918" w:right="-172" w:firstLine="702"/>
        <w:outlineLvl w:val="1"/>
        <w:rPr>
          <w:color w:val="000000" w:themeColor="text1"/>
          <w:sz w:val="24"/>
          <w:szCs w:val="24"/>
        </w:rPr>
      </w:pPr>
      <w:r w:rsidRPr="00D438C8">
        <w:rPr>
          <w:color w:val="000000" w:themeColor="text1"/>
          <w:sz w:val="24"/>
          <w:szCs w:val="24"/>
        </w:rPr>
        <w:lastRenderedPageBreak/>
        <w:t>Приложение № 2</w:t>
      </w:r>
    </w:p>
    <w:p w:rsidR="00F93770" w:rsidRPr="00D438C8" w:rsidRDefault="00F93770" w:rsidP="00F93770">
      <w:pPr>
        <w:pStyle w:val="ConsPlusNormal"/>
        <w:ind w:left="10613" w:right="-172" w:firstLine="7"/>
        <w:rPr>
          <w:color w:val="000000" w:themeColor="text1"/>
          <w:sz w:val="24"/>
          <w:szCs w:val="24"/>
        </w:rPr>
      </w:pPr>
      <w:r w:rsidRPr="00D438C8">
        <w:rPr>
          <w:color w:val="000000" w:themeColor="text1"/>
          <w:sz w:val="24"/>
          <w:szCs w:val="24"/>
        </w:rPr>
        <w:t>к Порядку составления проекта</w:t>
      </w:r>
    </w:p>
    <w:p w:rsidR="00F93770" w:rsidRPr="00D438C8" w:rsidRDefault="00F93770" w:rsidP="00F93770">
      <w:pPr>
        <w:pStyle w:val="ConsPlusNormal"/>
        <w:ind w:left="10613" w:right="-172"/>
        <w:rPr>
          <w:color w:val="000000" w:themeColor="text1"/>
          <w:sz w:val="24"/>
          <w:szCs w:val="24"/>
        </w:rPr>
      </w:pPr>
      <w:r w:rsidRPr="00D438C8">
        <w:rPr>
          <w:color w:val="000000" w:themeColor="text1"/>
          <w:sz w:val="24"/>
          <w:szCs w:val="24"/>
        </w:rPr>
        <w:t>бюджета сельского поселения Большешадинский сельсовет муниципального района Мишкинский район Республики Башкортостан на очередной</w:t>
      </w:r>
      <w:r w:rsidRPr="00BF5C85">
        <w:rPr>
          <w:color w:val="000000" w:themeColor="text1"/>
        </w:rPr>
        <w:t xml:space="preserve"> </w:t>
      </w:r>
      <w:r w:rsidRPr="00D438C8">
        <w:rPr>
          <w:color w:val="000000" w:themeColor="text1"/>
          <w:sz w:val="24"/>
          <w:szCs w:val="24"/>
        </w:rPr>
        <w:t>финансовый годи плановый период</w:t>
      </w:r>
    </w:p>
    <w:p w:rsidR="00F93770" w:rsidRPr="00D438C8" w:rsidRDefault="00F93770" w:rsidP="00F93770">
      <w:pPr>
        <w:pStyle w:val="ConsPlusNormal"/>
        <w:ind w:firstLine="709"/>
        <w:rPr>
          <w:color w:val="000000" w:themeColor="text1"/>
          <w:sz w:val="24"/>
          <w:szCs w:val="24"/>
        </w:rPr>
      </w:pPr>
    </w:p>
    <w:p w:rsidR="00F93770" w:rsidRPr="00D438C8" w:rsidRDefault="00F93770" w:rsidP="00F93770">
      <w:pPr>
        <w:pStyle w:val="ConsPlusNormal"/>
        <w:ind w:firstLine="709"/>
        <w:rPr>
          <w:color w:val="000000" w:themeColor="text1"/>
          <w:sz w:val="24"/>
          <w:szCs w:val="24"/>
        </w:rPr>
      </w:pPr>
    </w:p>
    <w:p w:rsidR="00F93770" w:rsidRPr="00D438C8" w:rsidRDefault="00F93770" w:rsidP="00F93770">
      <w:pPr>
        <w:pStyle w:val="ConsPlusTitle"/>
        <w:jc w:val="center"/>
        <w:rPr>
          <w:rFonts w:ascii="Times New Roman" w:hAnsi="Times New Roman" w:cs="Times New Roman"/>
          <w:b w:val="0"/>
          <w:bCs/>
          <w:color w:val="000000" w:themeColor="text1"/>
          <w:sz w:val="24"/>
          <w:szCs w:val="24"/>
        </w:rPr>
      </w:pPr>
      <w:bookmarkStart w:id="3" w:name="P286"/>
      <w:bookmarkEnd w:id="3"/>
      <w:r w:rsidRPr="00D438C8">
        <w:rPr>
          <w:rFonts w:ascii="Times New Roman" w:hAnsi="Times New Roman" w:cs="Times New Roman"/>
          <w:b w:val="0"/>
          <w:bCs/>
          <w:color w:val="000000" w:themeColor="text1"/>
          <w:sz w:val="24"/>
          <w:szCs w:val="24"/>
        </w:rPr>
        <w:t>График</w:t>
      </w:r>
    </w:p>
    <w:p w:rsidR="00F93770" w:rsidRPr="00D438C8" w:rsidRDefault="00F93770" w:rsidP="00F93770">
      <w:pPr>
        <w:pStyle w:val="ConsPlusNormal"/>
        <w:ind w:right="-172" w:firstLine="7"/>
        <w:jc w:val="center"/>
        <w:rPr>
          <w:color w:val="000000" w:themeColor="text1"/>
          <w:sz w:val="24"/>
          <w:szCs w:val="24"/>
        </w:rPr>
      </w:pPr>
      <w:r w:rsidRPr="00D438C8">
        <w:rPr>
          <w:color w:val="000000" w:themeColor="text1"/>
          <w:sz w:val="24"/>
          <w:szCs w:val="24"/>
        </w:rPr>
        <w:t>составления проекта бюджета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6"/>
        <w:gridCol w:w="5068"/>
        <w:gridCol w:w="2409"/>
        <w:gridCol w:w="2264"/>
        <w:gridCol w:w="2675"/>
        <w:gridCol w:w="2003"/>
      </w:tblGrid>
      <w:tr w:rsidR="00F93770" w:rsidRPr="00D438C8" w:rsidTr="00790D64">
        <w:tc>
          <w:tcPr>
            <w:tcW w:w="846"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lang w:val="en-US"/>
              </w:rPr>
              <w:t>№</w:t>
            </w:r>
            <w:r w:rsidRPr="00D438C8">
              <w:rPr>
                <w:color w:val="000000" w:themeColor="text1"/>
                <w:sz w:val="24"/>
                <w:szCs w:val="24"/>
              </w:rPr>
              <w:t xml:space="preserve"> </w:t>
            </w:r>
            <w:proofErr w:type="spellStart"/>
            <w:r w:rsidRPr="00D438C8">
              <w:rPr>
                <w:color w:val="000000" w:themeColor="text1"/>
                <w:sz w:val="24"/>
                <w:szCs w:val="24"/>
              </w:rPr>
              <w:t>п</w:t>
            </w:r>
            <w:proofErr w:type="spellEnd"/>
            <w:r w:rsidRPr="00D438C8">
              <w:rPr>
                <w:color w:val="000000" w:themeColor="text1"/>
                <w:sz w:val="24"/>
                <w:szCs w:val="24"/>
              </w:rPr>
              <w:t>/</w:t>
            </w:r>
            <w:proofErr w:type="spellStart"/>
            <w:r w:rsidRPr="00D438C8">
              <w:rPr>
                <w:color w:val="000000" w:themeColor="text1"/>
                <w:sz w:val="24"/>
                <w:szCs w:val="24"/>
              </w:rPr>
              <w:t>п</w:t>
            </w:r>
            <w:proofErr w:type="spellEnd"/>
          </w:p>
        </w:tc>
        <w:tc>
          <w:tcPr>
            <w:tcW w:w="5068"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Наименование мероприятия (подготавливаемого документа, материала)</w:t>
            </w:r>
          </w:p>
        </w:tc>
        <w:tc>
          <w:tcPr>
            <w:tcW w:w="2409"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Плановый срок реализации мероприятия (представления документ</w:t>
            </w:r>
            <w:proofErr w:type="gramStart"/>
            <w:r w:rsidRPr="00D438C8">
              <w:rPr>
                <w:color w:val="000000" w:themeColor="text1"/>
                <w:sz w:val="24"/>
                <w:szCs w:val="24"/>
              </w:rPr>
              <w:t>а(</w:t>
            </w:r>
            <w:proofErr w:type="gramEnd"/>
            <w:r w:rsidRPr="00D438C8">
              <w:rPr>
                <w:color w:val="000000" w:themeColor="text1"/>
                <w:sz w:val="24"/>
                <w:szCs w:val="24"/>
              </w:rPr>
              <w:t>-</w:t>
            </w:r>
            <w:proofErr w:type="spellStart"/>
            <w:r w:rsidRPr="00D438C8">
              <w:rPr>
                <w:color w:val="000000" w:themeColor="text1"/>
                <w:sz w:val="24"/>
                <w:szCs w:val="24"/>
              </w:rPr>
              <w:t>ов</w:t>
            </w:r>
            <w:proofErr w:type="spellEnd"/>
            <w:r w:rsidRPr="00D438C8">
              <w:rPr>
                <w:color w:val="000000" w:themeColor="text1"/>
                <w:sz w:val="24"/>
                <w:szCs w:val="24"/>
              </w:rPr>
              <w:t>) и (или) материала(-</w:t>
            </w:r>
            <w:proofErr w:type="spellStart"/>
            <w:r w:rsidRPr="00D438C8">
              <w:rPr>
                <w:color w:val="000000" w:themeColor="text1"/>
                <w:sz w:val="24"/>
                <w:szCs w:val="24"/>
              </w:rPr>
              <w:t>ов</w:t>
            </w:r>
            <w:proofErr w:type="spellEnd"/>
            <w:r w:rsidRPr="00D438C8">
              <w:rPr>
                <w:color w:val="000000" w:themeColor="text1"/>
                <w:sz w:val="24"/>
                <w:szCs w:val="24"/>
              </w:rPr>
              <w:t>)) (не позднее)</w:t>
            </w:r>
          </w:p>
        </w:tc>
        <w:tc>
          <w:tcPr>
            <w:tcW w:w="2264"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Ответственны</w:t>
            </w:r>
            <w:proofErr w:type="gramStart"/>
            <w:r w:rsidRPr="00D438C8">
              <w:rPr>
                <w:color w:val="000000" w:themeColor="text1"/>
                <w:sz w:val="24"/>
                <w:szCs w:val="24"/>
              </w:rPr>
              <w:t>й(</w:t>
            </w:r>
            <w:proofErr w:type="gramEnd"/>
            <w:r w:rsidRPr="00D438C8">
              <w:rPr>
                <w:color w:val="000000" w:themeColor="text1"/>
                <w:sz w:val="24"/>
                <w:szCs w:val="24"/>
              </w:rPr>
              <w:t>-</w:t>
            </w:r>
            <w:proofErr w:type="spellStart"/>
            <w:r w:rsidRPr="00D438C8">
              <w:rPr>
                <w:color w:val="000000" w:themeColor="text1"/>
                <w:sz w:val="24"/>
                <w:szCs w:val="24"/>
              </w:rPr>
              <w:t>ые</w:t>
            </w:r>
            <w:proofErr w:type="spellEnd"/>
            <w:r w:rsidRPr="00D438C8">
              <w:rPr>
                <w:color w:val="000000" w:themeColor="text1"/>
                <w:sz w:val="24"/>
                <w:szCs w:val="24"/>
              </w:rPr>
              <w:t>) исполнитель(-и)</w:t>
            </w:r>
          </w:p>
        </w:tc>
        <w:tc>
          <w:tcPr>
            <w:tcW w:w="2675"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Орган администрации (иные получатели), котором</w:t>
            </w:r>
            <w:proofErr w:type="gramStart"/>
            <w:r w:rsidRPr="00D438C8">
              <w:rPr>
                <w:color w:val="000000" w:themeColor="text1"/>
                <w:sz w:val="24"/>
                <w:szCs w:val="24"/>
              </w:rPr>
              <w:t>у(</w:t>
            </w:r>
            <w:proofErr w:type="gramEnd"/>
            <w:r w:rsidRPr="00D438C8">
              <w:rPr>
                <w:color w:val="000000" w:themeColor="text1"/>
                <w:sz w:val="24"/>
                <w:szCs w:val="24"/>
              </w:rPr>
              <w:t>-</w:t>
            </w:r>
            <w:proofErr w:type="spellStart"/>
            <w:r w:rsidRPr="00D438C8">
              <w:rPr>
                <w:color w:val="000000" w:themeColor="text1"/>
                <w:sz w:val="24"/>
                <w:szCs w:val="24"/>
              </w:rPr>
              <w:t>ым</w:t>
            </w:r>
            <w:proofErr w:type="spellEnd"/>
            <w:r w:rsidRPr="00D438C8">
              <w:rPr>
                <w:color w:val="000000" w:themeColor="text1"/>
                <w:sz w:val="24"/>
                <w:szCs w:val="24"/>
              </w:rPr>
              <w:t>) представляются для рассмотрения, одобрения, утверждения, использования в работе материалы и документы</w:t>
            </w:r>
          </w:p>
        </w:tc>
        <w:tc>
          <w:tcPr>
            <w:tcW w:w="2003"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Плановый срок рассмотрения, одобрения, утверждения материалов и документов (не позднее)</w:t>
            </w:r>
          </w:p>
        </w:tc>
      </w:tr>
      <w:tr w:rsidR="00F93770" w:rsidRPr="00D438C8" w:rsidTr="00790D64">
        <w:tc>
          <w:tcPr>
            <w:tcW w:w="846" w:type="dxa"/>
            <w:vAlign w:val="center"/>
          </w:tcPr>
          <w:p w:rsidR="00F93770" w:rsidRPr="00D438C8" w:rsidRDefault="00F93770" w:rsidP="00790D64">
            <w:pPr>
              <w:pStyle w:val="ConsPlusNormal"/>
              <w:ind w:left="-85"/>
              <w:jc w:val="center"/>
              <w:rPr>
                <w:color w:val="000000" w:themeColor="text1"/>
                <w:sz w:val="24"/>
                <w:szCs w:val="24"/>
              </w:rPr>
            </w:pPr>
            <w:r w:rsidRPr="00D438C8">
              <w:rPr>
                <w:color w:val="000000" w:themeColor="text1"/>
                <w:sz w:val="24"/>
                <w:szCs w:val="24"/>
              </w:rPr>
              <w:t>1</w:t>
            </w:r>
          </w:p>
        </w:tc>
        <w:tc>
          <w:tcPr>
            <w:tcW w:w="5068"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2</w:t>
            </w:r>
          </w:p>
        </w:tc>
        <w:tc>
          <w:tcPr>
            <w:tcW w:w="2409"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3</w:t>
            </w:r>
          </w:p>
        </w:tc>
        <w:tc>
          <w:tcPr>
            <w:tcW w:w="2264"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4</w:t>
            </w:r>
          </w:p>
        </w:tc>
        <w:tc>
          <w:tcPr>
            <w:tcW w:w="2675"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5</w:t>
            </w:r>
          </w:p>
        </w:tc>
        <w:tc>
          <w:tcPr>
            <w:tcW w:w="2003"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6</w:t>
            </w:r>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1</w:t>
            </w:r>
          </w:p>
        </w:tc>
        <w:tc>
          <w:tcPr>
            <w:tcW w:w="5068" w:type="dxa"/>
            <w:vAlign w:val="center"/>
          </w:tcPr>
          <w:p w:rsidR="00F93770" w:rsidRPr="00D438C8" w:rsidRDefault="00F93770" w:rsidP="00790D64">
            <w:pPr>
              <w:pStyle w:val="ConsPlusNormal"/>
              <w:rPr>
                <w:color w:val="000000" w:themeColor="text1"/>
                <w:sz w:val="24"/>
                <w:szCs w:val="24"/>
              </w:rPr>
            </w:pPr>
            <w:r w:rsidRPr="00D438C8">
              <w:rPr>
                <w:color w:val="000000" w:themeColor="text1"/>
                <w:sz w:val="24"/>
                <w:szCs w:val="24"/>
              </w:rPr>
              <w:t>Формирование основных параметров прогноза социально-экономического развития сельского поселения на среднесрочный период</w:t>
            </w:r>
          </w:p>
        </w:tc>
        <w:tc>
          <w:tcPr>
            <w:tcW w:w="2409" w:type="dxa"/>
            <w:vAlign w:val="center"/>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 сентября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lastRenderedPageBreak/>
              <w:t>2</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 xml:space="preserve">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w:t>
            </w:r>
            <w:proofErr w:type="spellStart"/>
            <w:r w:rsidRPr="00D438C8">
              <w:rPr>
                <w:rFonts w:ascii="Times New Roman" w:hAnsi="Times New Roman" w:cs="Times New Roman"/>
                <w:color w:val="000000" w:themeColor="text1"/>
                <w:sz w:val="24"/>
                <w:szCs w:val="24"/>
              </w:rPr>
              <w:t>администрируемых</w:t>
            </w:r>
            <w:proofErr w:type="spellEnd"/>
            <w:r w:rsidRPr="00D438C8">
              <w:rPr>
                <w:rFonts w:ascii="Times New Roman" w:hAnsi="Times New Roman" w:cs="Times New Roman"/>
                <w:color w:val="000000" w:themeColor="text1"/>
                <w:sz w:val="24"/>
                <w:szCs w:val="24"/>
              </w:rPr>
              <w:t xml:space="preserve"> видов доходов</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 сентября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главные администраторы доходов бюджета сельского поселения</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3</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паспортов (проектов паспортов) муниципальных программ, проектов изменений указанных паспортов</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10 сентября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ответственные исполнители муниципальных программ</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rPr>
          <w:trHeight w:val="1498"/>
        </w:trPr>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4</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проектов основных направлений бюджетной политики, основных направлений налоговой политики и основных направлений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15 сентября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lastRenderedPageBreak/>
              <w:t>5</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 установленном Администрацией</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15 сентября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субъекты бюджетного планирования</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6</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Согласование параметров проекта бюджета сельского поселения на очередной финансовый год и плановый период и отдельных показателей, используемых для расчета дотаций на выравнивание бюджетной обеспеченности и иных межбюджетных трансфертов, предоставляемых бюджету сельского поселения</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с 01 до 10 октября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Финансовое управление администрации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7</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 xml:space="preserve">Формирование оценки ожидаемого исполнения бюджета сельского поселения в текущем году и прогноза на очередной финансовый год и плановый период </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20 октября</w:t>
            </w:r>
          </w:p>
        </w:tc>
        <w:tc>
          <w:tcPr>
            <w:tcW w:w="2264"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675"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х</w:t>
            </w:r>
            <w:proofErr w:type="spellEnd"/>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lastRenderedPageBreak/>
              <w:t>8</w:t>
            </w:r>
          </w:p>
        </w:tc>
        <w:tc>
          <w:tcPr>
            <w:tcW w:w="5068" w:type="dxa"/>
          </w:tcPr>
          <w:p w:rsidR="00F93770" w:rsidRPr="00D438C8" w:rsidRDefault="00F93770" w:rsidP="00790D64">
            <w:pPr>
              <w:pStyle w:val="ConsPlusNormal"/>
              <w:rPr>
                <w:color w:val="000000" w:themeColor="text1"/>
                <w:sz w:val="24"/>
                <w:szCs w:val="24"/>
              </w:rPr>
            </w:pPr>
            <w:r w:rsidRPr="00D438C8">
              <w:rPr>
                <w:color w:val="000000" w:themeColor="text1"/>
                <w:sz w:val="24"/>
                <w:szCs w:val="24"/>
              </w:rPr>
              <w:t xml:space="preserve">Подготовка </w:t>
            </w:r>
            <w:proofErr w:type="gramStart"/>
            <w:r w:rsidRPr="00D438C8">
              <w:rPr>
                <w:color w:val="000000" w:themeColor="text1"/>
                <w:sz w:val="24"/>
                <w:szCs w:val="24"/>
              </w:rPr>
              <w:t>проекта основных характеристик проекта бюджета сельского поселения</w:t>
            </w:r>
            <w:proofErr w:type="gramEnd"/>
            <w:r w:rsidRPr="00D438C8">
              <w:rPr>
                <w:color w:val="000000" w:themeColor="text1"/>
                <w:sz w:val="24"/>
                <w:szCs w:val="24"/>
              </w:rPr>
              <w:t xml:space="preserve"> на очередной финансовый год и плановый период</w:t>
            </w: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20 октября</w:t>
            </w:r>
          </w:p>
        </w:tc>
        <w:tc>
          <w:tcPr>
            <w:tcW w:w="2264"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9</w:t>
            </w:r>
          </w:p>
        </w:tc>
        <w:tc>
          <w:tcPr>
            <w:tcW w:w="5068" w:type="dxa"/>
            <w:vAlign w:val="center"/>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25 октября</w:t>
            </w:r>
          </w:p>
        </w:tc>
        <w:tc>
          <w:tcPr>
            <w:tcW w:w="2264"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субъекты бюджетного планирования</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х</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10</w:t>
            </w:r>
          </w:p>
        </w:tc>
        <w:tc>
          <w:tcPr>
            <w:tcW w:w="5068" w:type="dxa"/>
            <w:vAlign w:val="center"/>
          </w:tcPr>
          <w:p w:rsidR="00F93770" w:rsidRPr="00D438C8" w:rsidRDefault="00F93770" w:rsidP="00790D64">
            <w:pPr>
              <w:rPr>
                <w:rFonts w:ascii="Times New Roman" w:hAnsi="Times New Roman" w:cs="Times New Roman"/>
                <w:color w:val="000000" w:themeColor="text1"/>
                <w:sz w:val="24"/>
                <w:szCs w:val="24"/>
              </w:rPr>
            </w:pPr>
            <w:proofErr w:type="gramStart"/>
            <w:r w:rsidRPr="00D438C8">
              <w:rPr>
                <w:rFonts w:ascii="Times New Roman" w:hAnsi="Times New Roman" w:cs="Times New Roman"/>
                <w:color w:val="000000" w:themeColor="text1"/>
                <w:sz w:val="24"/>
                <w:szCs w:val="24"/>
              </w:rPr>
              <w:t>Проект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 а также документы и материалы, подлежащие внесению в Совет сельского поселения Большешадинский сельсовет муниципального района Мишкинский район Республики Башкортостан одновременно с ним</w:t>
            </w:r>
            <w:proofErr w:type="gramEnd"/>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10ноября</w:t>
            </w:r>
          </w:p>
        </w:tc>
        <w:tc>
          <w:tcPr>
            <w:tcW w:w="2264"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Глава сельского поселения Большешадинский сельсовет муниципального района Мишкинский район Республики Башкортостан</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 xml:space="preserve">до 13 </w:t>
            </w:r>
            <w:proofErr w:type="spellStart"/>
            <w:r w:rsidRPr="00D438C8">
              <w:rPr>
                <w:color w:val="000000" w:themeColor="text1"/>
                <w:sz w:val="24"/>
                <w:szCs w:val="24"/>
                <w:lang w:val="en-US"/>
              </w:rPr>
              <w:t>но</w:t>
            </w:r>
            <w:r w:rsidRPr="00D438C8">
              <w:rPr>
                <w:color w:val="000000" w:themeColor="text1"/>
                <w:sz w:val="24"/>
                <w:szCs w:val="24"/>
              </w:rPr>
              <w:t>ября</w:t>
            </w:r>
            <w:proofErr w:type="spellEnd"/>
          </w:p>
        </w:tc>
      </w:tr>
      <w:tr w:rsidR="00F93770" w:rsidRPr="00D438C8" w:rsidTr="00790D64">
        <w:tc>
          <w:tcPr>
            <w:tcW w:w="846"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lastRenderedPageBreak/>
              <w:t>11</w:t>
            </w:r>
          </w:p>
        </w:tc>
        <w:tc>
          <w:tcPr>
            <w:tcW w:w="5068" w:type="dxa"/>
          </w:tcPr>
          <w:p w:rsidR="00F93770" w:rsidRPr="00D438C8" w:rsidRDefault="00F93770" w:rsidP="00790D64">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Доведение прогнозируемых объемов поступлений в бюджет сельского поселения на очередной финансовый год и плановый период по видам доходов</w:t>
            </w:r>
          </w:p>
          <w:p w:rsidR="00F93770" w:rsidRPr="00D438C8" w:rsidRDefault="00F93770" w:rsidP="00790D64">
            <w:pPr>
              <w:pStyle w:val="ConsPlusNormal"/>
              <w:rPr>
                <w:color w:val="000000" w:themeColor="text1"/>
                <w:sz w:val="24"/>
                <w:szCs w:val="24"/>
              </w:rPr>
            </w:pPr>
          </w:p>
        </w:tc>
        <w:tc>
          <w:tcPr>
            <w:tcW w:w="2409"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до 20 декабря</w:t>
            </w:r>
          </w:p>
        </w:tc>
        <w:tc>
          <w:tcPr>
            <w:tcW w:w="2264" w:type="dxa"/>
          </w:tcPr>
          <w:p w:rsidR="00F93770" w:rsidRPr="00D438C8" w:rsidRDefault="00F93770" w:rsidP="00790D64">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F93770" w:rsidRPr="00D438C8" w:rsidRDefault="00F93770" w:rsidP="00790D64">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главные администраторы доходов бюджета сельского поселения</w:t>
            </w:r>
          </w:p>
          <w:p w:rsidR="00F93770" w:rsidRPr="00D438C8" w:rsidRDefault="00F93770" w:rsidP="00790D64">
            <w:pPr>
              <w:pStyle w:val="ConsPlusNormal"/>
              <w:jc w:val="center"/>
              <w:rPr>
                <w:color w:val="000000" w:themeColor="text1"/>
                <w:sz w:val="24"/>
                <w:szCs w:val="24"/>
              </w:rPr>
            </w:pPr>
          </w:p>
        </w:tc>
        <w:tc>
          <w:tcPr>
            <w:tcW w:w="2003" w:type="dxa"/>
          </w:tcPr>
          <w:p w:rsidR="00F93770" w:rsidRPr="00D438C8" w:rsidRDefault="00F93770" w:rsidP="00790D64">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bl>
    <w:p w:rsidR="00F93770" w:rsidRPr="00D438C8" w:rsidRDefault="00F93770" w:rsidP="00F93770">
      <w:pPr>
        <w:rPr>
          <w:color w:val="000000" w:themeColor="text1"/>
          <w:sz w:val="24"/>
          <w:szCs w:val="24"/>
        </w:rPr>
        <w:sectPr w:rsidR="00F93770" w:rsidRPr="00D438C8" w:rsidSect="00EE1294">
          <w:pgSz w:w="16838" w:h="11905" w:orient="landscape"/>
          <w:pgMar w:top="709" w:right="1134" w:bottom="850" w:left="1134" w:header="0" w:footer="0" w:gutter="0"/>
          <w:cols w:space="720"/>
        </w:sectPr>
      </w:pPr>
    </w:p>
    <w:p w:rsidR="00F93770" w:rsidRPr="00D438C8" w:rsidRDefault="00F93770" w:rsidP="00F93770">
      <w:pPr>
        <w:pStyle w:val="ConsPlusNormal"/>
        <w:jc w:val="both"/>
        <w:rPr>
          <w:color w:val="000000" w:themeColor="text1"/>
          <w:sz w:val="24"/>
          <w:szCs w:val="24"/>
        </w:rPr>
      </w:pPr>
    </w:p>
    <w:p w:rsidR="00F93770" w:rsidRPr="00D438C8" w:rsidRDefault="00F93770" w:rsidP="00F93770">
      <w:pPr>
        <w:rPr>
          <w:sz w:val="24"/>
          <w:szCs w:val="24"/>
        </w:rPr>
      </w:pPr>
    </w:p>
    <w:p w:rsidR="00F93770" w:rsidRPr="00D438C8" w:rsidRDefault="00F93770" w:rsidP="00F93770">
      <w:pPr>
        <w:tabs>
          <w:tab w:val="left" w:pos="567"/>
        </w:tabs>
        <w:spacing w:after="0" w:line="240" w:lineRule="auto"/>
        <w:ind w:left="567"/>
        <w:rPr>
          <w:rFonts w:ascii="Times New Roman" w:hAnsi="Times New Roman" w:cs="Times New Roman"/>
          <w:sz w:val="24"/>
          <w:szCs w:val="24"/>
        </w:rPr>
      </w:pPr>
    </w:p>
    <w:p w:rsidR="00243483" w:rsidRDefault="00243483"/>
    <w:sectPr w:rsidR="00243483" w:rsidSect="00354BDF">
      <w:pgSz w:w="11906" w:h="16838"/>
      <w:pgMar w:top="284" w:right="707" w:bottom="34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93770"/>
    <w:rsid w:val="00243483"/>
    <w:rsid w:val="00F9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77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ConsPlusTitle">
    <w:name w:val="ConsPlusTitle"/>
    <w:rsid w:val="00F93770"/>
    <w:pPr>
      <w:widowControl w:val="0"/>
      <w:autoSpaceDE w:val="0"/>
      <w:autoSpaceDN w:val="0"/>
      <w:spacing w:after="0" w:line="240" w:lineRule="auto"/>
    </w:pPr>
    <w:rPr>
      <w:rFonts w:ascii="Arial" w:eastAsia="Times New Roman" w:hAnsi="Arial" w:cs="Arial"/>
      <w:b/>
      <w:sz w:val="20"/>
      <w:szCs w:val="20"/>
    </w:rPr>
  </w:style>
  <w:style w:type="paragraph" w:customStyle="1" w:styleId="ConsPlusNonformat">
    <w:name w:val="ConsPlusNonformat"/>
    <w:rsid w:val="00F93770"/>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F93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AB31C8BBAC304309B25600DFC9F4CBF743282437E7656A04C600BF95C7683BDC03E064C5345CDC0362EEF3872FD5K3wEK" TargetMode="External"/><Relationship Id="rId13" Type="http://schemas.openxmlformats.org/officeDocument/2006/relationships/hyperlink" Target="consultantplus://offline/ref=F6E8B45E57C594A990E8B53CDED7F3394007E95206DBCAAB90A3457F7B67E1302A44C055FCD3CC683CD757B3279B6D0E98486FEEED9B2FD42196ACB1K1wAK" TargetMode="External"/><Relationship Id="rId18" Type="http://schemas.openxmlformats.org/officeDocument/2006/relationships/hyperlink" Target="consultantplus://offline/ref=F6E8B45E57C594A990E8AB31C8BBAC304309B25600DFC9F4CBF743282437E7656A04C600BA97C162688613E42D933941DC1E7CEFED87K2wEK" TargetMode="External"/><Relationship Id="rId3" Type="http://schemas.openxmlformats.org/officeDocument/2006/relationships/webSettings" Target="webSettings.xml"/><Relationship Id="rId7" Type="http://schemas.openxmlformats.org/officeDocument/2006/relationships/hyperlink" Target="consultantplus://offline/ref=F6E8B45E57C594A990E8AB31C8BBAC304309B25600DFC9F4CBF743282437E7656A04C600BF95C76E39DC03E064C5345CDC0362EEF3872FD5K3wEK" TargetMode="External"/><Relationship Id="rId12" Type="http://schemas.openxmlformats.org/officeDocument/2006/relationships/hyperlink" Target="consultantplus://offline/ref=F6E8B45E57C594A990E8AB31C8BBAC304309B25600DFC9F4CBF743282437E76578049E0CBC97DF693FC955B122K9w1K" TargetMode="External"/><Relationship Id="rId17" Type="http://schemas.openxmlformats.org/officeDocument/2006/relationships/hyperlink" Target="consultantplus://offline/ref=F6E8B45E57C594A990E8AB31C8BBAC304309B25600DFC9F4CBF743282437E76578049E0CBC97DF693FC955B122K9w1K" TargetMode="External"/><Relationship Id="rId2" Type="http://schemas.openxmlformats.org/officeDocument/2006/relationships/settings" Target="settings.xml"/><Relationship Id="rId16" Type="http://schemas.openxmlformats.org/officeDocument/2006/relationships/hyperlink" Target="consultantplus://offline/ref=F6E8B45E57C594A990E8AB31C8BBAC304309B25600DFC9F4CBF743282437E7656A04C600BF95C76E3BDC03E064C5345CDC0362EEF3872FD5K3w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E8B45E57C594A990E8AB31C8BBAC304309B25600DFC9F4CBF743282437E7656A04C600BF95C76B38DC03E064C5345CDC0362EEF3872FD5K3wEK" TargetMode="External"/><Relationship Id="rId11" Type="http://schemas.openxmlformats.org/officeDocument/2006/relationships/hyperlink" Target="consultantplus://offline/ref=F6E8B45E57C594A990E8B53CDED7F3394007E95206DCC2A297AA457F7B67E1302A44C055EED394643FD749B1238E3B5FDEK1wCK" TargetMode="External"/><Relationship Id="rId5" Type="http://schemas.openxmlformats.org/officeDocument/2006/relationships/hyperlink" Target="consultantplus://offline/ref=F6E8B45E57C594A990E8AB31C8BBAC304309B25600DFC9F4CBF743282437E7656A04C600BF95C7683BDC03E064C5345CDC0362EEF3872FD5K3wEK" TargetMode="External"/><Relationship Id="rId15" Type="http://schemas.openxmlformats.org/officeDocument/2006/relationships/hyperlink" Target="consultantplus://offline/ref=F6E8B45E57C594A990E8B53CDED7F3394007E95206DBCAAB90A3457F7B67E1302A44C055FCD3CC683CD757B2209B6D0E98486FEEED9B2FD42196ACB1K1wAK" TargetMode="External"/><Relationship Id="rId10" Type="http://schemas.openxmlformats.org/officeDocument/2006/relationships/hyperlink" Target="consultantplus://offline/ref=F6E8B45E57C594A990E8B53CDED7F3394007E95206DBCAA49EA6457F7B67E1302A44C055EED394643FD749B1238E3B5FDEK1wC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F6E8B45E57C594A990E8AB31C8BBAC304309B25600DFC9F4CBF743282437E76578049E0CBC97DF693FC955B122K9w1K" TargetMode="External"/><Relationship Id="rId14" Type="http://schemas.openxmlformats.org/officeDocument/2006/relationships/hyperlink" Target="consultantplus://offline/ref=F6E8B45E57C594A990E8B53CDED7F3394007E95206DBCAAB90A3457F7B67E1302A44C055FCD3CC683CD757B3279B6D0E98486FEEED9B2FD42196ACB1K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5761</Words>
  <Characters>32838</Characters>
  <Application>Microsoft Office Word</Application>
  <DocSecurity>0</DocSecurity>
  <Lines>273</Lines>
  <Paragraphs>77</Paragraphs>
  <ScaleCrop>false</ScaleCrop>
  <Company>Reanimator Extreme Edition</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cp:lastPrinted>2022-06-29T06:48:00Z</cp:lastPrinted>
  <dcterms:created xsi:type="dcterms:W3CDTF">2022-06-29T06:45:00Z</dcterms:created>
  <dcterms:modified xsi:type="dcterms:W3CDTF">2022-06-29T06:49:00Z</dcterms:modified>
</cp:coreProperties>
</file>