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61888" w:rsidRPr="00AD3FBE" w:rsidTr="001B4A9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561888" w:rsidRPr="00AD3FBE" w:rsidRDefault="00561888" w:rsidP="001B4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1888" w:rsidRPr="00AD3FBE" w:rsidRDefault="00561888" w:rsidP="001B4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F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D3FBE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61888" w:rsidRPr="00AD3FBE" w:rsidRDefault="00561888" w:rsidP="001B4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61888" w:rsidRPr="00AD3FBE" w:rsidRDefault="00561888" w:rsidP="0056188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AD3FBE">
        <w:rPr>
          <w:rFonts w:ascii="Times New Roman" w:hAnsi="Times New Roman" w:cs="Times New Roman"/>
          <w:b/>
          <w:bCs/>
          <w:sz w:val="26"/>
          <w:szCs w:val="26"/>
          <w:lang w:val="be-BY"/>
        </w:rPr>
        <w:t>К</w:t>
      </w:r>
      <w:r w:rsidRPr="00AD3FBE">
        <w:rPr>
          <w:rFonts w:ascii="Times New Roman" w:hAnsi="Times New Roman" w:cs="Times New Roman"/>
          <w:b/>
          <w:bCs/>
          <w:sz w:val="26"/>
          <w:szCs w:val="26"/>
        </w:rPr>
        <w:t>АРАР                                                                                      ПОСТАНОВЛЕНИЕ</w:t>
      </w:r>
    </w:p>
    <w:p w:rsidR="00561888" w:rsidRPr="00AD3FBE" w:rsidRDefault="00561888" w:rsidP="0056188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561888" w:rsidRPr="00AD3FBE" w:rsidRDefault="00561888" w:rsidP="0056188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Pr="00AD3F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AD3FBE">
        <w:rPr>
          <w:rFonts w:ascii="Times New Roman" w:hAnsi="Times New Roman" w:cs="Times New Roman"/>
          <w:sz w:val="26"/>
          <w:szCs w:val="26"/>
        </w:rPr>
        <w:t xml:space="preserve">тябрь 2021 </w:t>
      </w:r>
      <w:proofErr w:type="spellStart"/>
      <w:r w:rsidRPr="00AD3FBE">
        <w:rPr>
          <w:rFonts w:ascii="Times New Roman" w:hAnsi="Times New Roman" w:cs="Times New Roman"/>
          <w:sz w:val="26"/>
          <w:szCs w:val="26"/>
        </w:rPr>
        <w:t>йыл</w:t>
      </w:r>
      <w:proofErr w:type="spellEnd"/>
      <w:r w:rsidRPr="00AD3FBE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>
        <w:rPr>
          <w:rFonts w:ascii="Times New Roman" w:hAnsi="Times New Roman" w:cs="Times New Roman"/>
          <w:sz w:val="26"/>
          <w:szCs w:val="26"/>
        </w:rPr>
        <w:t>74</w:t>
      </w:r>
      <w:r w:rsidRPr="00AD3F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AD3F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AD3FBE">
        <w:rPr>
          <w:rFonts w:ascii="Times New Roman" w:hAnsi="Times New Roman" w:cs="Times New Roman"/>
          <w:sz w:val="26"/>
          <w:szCs w:val="26"/>
        </w:rPr>
        <w:t>тября 2021 года</w:t>
      </w: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информирования населения</w:t>
      </w:r>
    </w:p>
    <w:p w:rsidR="00561888" w:rsidRPr="00B73CA2" w:rsidRDefault="00561888" w:rsidP="00561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установке дорожного знака или нанесения разметки </w:t>
      </w:r>
    </w:p>
    <w:p w:rsidR="00561888" w:rsidRDefault="00561888" w:rsidP="0056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автомобильных дорогах местного значения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561888" w:rsidRDefault="00561888" w:rsidP="0056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561888" w:rsidRPr="00B73CA2" w:rsidRDefault="00561888" w:rsidP="0056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>Мишкинский район Республики Башкортостан</w:t>
      </w:r>
    </w:p>
    <w:p w:rsidR="00561888" w:rsidRPr="00B73CA2" w:rsidRDefault="00561888" w:rsidP="0056188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постановляю:</w:t>
      </w:r>
    </w:p>
    <w:p w:rsidR="00561888" w:rsidRPr="00B73CA2" w:rsidRDefault="00561888" w:rsidP="00561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561888" w:rsidRPr="00B73CA2" w:rsidRDefault="00561888" w:rsidP="005618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73C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 Администрации </w:t>
      </w:r>
      <w:r w:rsidRPr="00B73CA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B73C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муниципального района Мишкинский район Республики Башкортостан официально опубликовать настоящее постановление разместить на официальном сайте администрации </w:t>
      </w:r>
      <w:r w:rsidRPr="00B73CA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B73CA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Мишкинский район Республики Башкортостан</w:t>
      </w:r>
      <w:r w:rsidRPr="00B73CA2">
        <w:rPr>
          <w:rFonts w:ascii="Times New Roman" w:eastAsia="Arial" w:hAnsi="Times New Roman" w:cs="Times New Roman"/>
          <w:sz w:val="28"/>
          <w:szCs w:val="28"/>
          <w:lang w:eastAsia="ar-SA"/>
        </w:rPr>
        <w:t>, в информационно-телекоммуникационной сети «Интернет».</w:t>
      </w:r>
    </w:p>
    <w:p w:rsidR="00561888" w:rsidRPr="00B73CA2" w:rsidRDefault="00561888" w:rsidP="00561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B73C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61888" w:rsidRPr="00B73CA2" w:rsidRDefault="00561888" w:rsidP="00561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>4. 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561888" w:rsidRPr="00B73CA2" w:rsidRDefault="00561888" w:rsidP="00561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ab/>
      </w:r>
      <w:r w:rsidRPr="00B73C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561888" w:rsidRPr="00B73CA2" w:rsidRDefault="00561888" w:rsidP="00561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Default="00561888" w:rsidP="00561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Default="00561888" w:rsidP="00561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Default="00561888" w:rsidP="00561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61888" w:rsidRPr="00B73CA2" w:rsidRDefault="00561888" w:rsidP="0056188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B73CA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D71F27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B73CA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561888" w:rsidRPr="00B73CA2" w:rsidRDefault="00561888" w:rsidP="0056188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 октября </w:t>
      </w:r>
      <w:r w:rsidRPr="00B73CA2">
        <w:rPr>
          <w:rFonts w:ascii="Times New Roman" w:eastAsia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561888" w:rsidRPr="00B73CA2" w:rsidRDefault="00561888" w:rsidP="0056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888" w:rsidRPr="00B73CA2" w:rsidRDefault="00561888" w:rsidP="0056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561888" w:rsidRPr="00B73CA2" w:rsidRDefault="00561888" w:rsidP="0056188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>о порядке информирования населения об установке дорожного знака или населения об установке дорожного знака или нанесения разметки на автомобильных дорогах местного значения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561888" w:rsidRPr="00B73CA2" w:rsidRDefault="00561888" w:rsidP="0056188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Порядок информирования населения об установке дорожного знака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br/>
        <w:t>или нанесения разметки на автомобильных дорогах местного значения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 закона от 06.10.2003 № 131-ФЗ «Об общих принципах организации местного самоуправления в Российской Федерации», а также в целях реализации</w:t>
      </w:r>
      <w:proofErr w:type="gramEnd"/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 части 3 статьи 21 Федерального закона от 10.12.1995 № 196-ФЗ «О безопасности дорожного движения».</w:t>
      </w: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br/>
        <w:t xml:space="preserve">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 3. Не </w:t>
      </w:r>
      <w:proofErr w:type="gramStart"/>
      <w:r w:rsidRPr="00B73CA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Информирование населения об установке дорожного знака или нанесения разметки на автомобильных дорогах местного значения осуществляется администрацией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в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>установленные пунктом 3 настоящего Порядка сроки посредством:</w:t>
      </w: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информации на официальном сайте администрации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Интернет; </w:t>
      </w: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Pr="00B73CA2" w:rsidRDefault="00561888" w:rsidP="0056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A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</w:t>
      </w:r>
      <w:r w:rsidRPr="00B73CA2">
        <w:rPr>
          <w:rFonts w:ascii="Times New Roman" w:eastAsia="Times New Roman" w:hAnsi="Times New Roman" w:cs="Times New Roman"/>
          <w:sz w:val="28"/>
          <w:szCs w:val="28"/>
        </w:rPr>
        <w:tab/>
      </w:r>
      <w:r w:rsidRPr="00B73CA2">
        <w:rPr>
          <w:rFonts w:ascii="Times New Roman" w:eastAsia="Times New Roman" w:hAnsi="Times New Roman" w:cs="Times New Roman"/>
          <w:sz w:val="28"/>
          <w:szCs w:val="28"/>
        </w:rPr>
        <w:tab/>
      </w:r>
      <w:r w:rsidRPr="00B73CA2">
        <w:rPr>
          <w:rFonts w:ascii="Times New Roman" w:eastAsia="Times New Roman" w:hAnsi="Times New Roman" w:cs="Times New Roman"/>
          <w:sz w:val="28"/>
          <w:szCs w:val="28"/>
        </w:rPr>
        <w:tab/>
      </w:r>
      <w:r w:rsidRPr="00B73C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561888" w:rsidRPr="00B73CA2" w:rsidRDefault="00561888" w:rsidP="0056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88" w:rsidRDefault="00561888" w:rsidP="00561888"/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61888" w:rsidRDefault="00561888" w:rsidP="005618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B00B2" w:rsidRDefault="00FB00B2"/>
    <w:sectPr w:rsidR="00FB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88"/>
    <w:rsid w:val="00561888"/>
    <w:rsid w:val="00956BE8"/>
    <w:rsid w:val="00FB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2022-03-22T11:31:00Z</dcterms:created>
  <dcterms:modified xsi:type="dcterms:W3CDTF">2022-03-22T11:31:00Z</dcterms:modified>
</cp:coreProperties>
</file>