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EF7B5A" w:rsidRPr="00C71A6A" w:rsidTr="00BB231F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F7B5A" w:rsidRDefault="00EF7B5A" w:rsidP="00BB231F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EF7B5A" w:rsidRPr="00C71A6A" w:rsidRDefault="00EF7B5A" w:rsidP="00BB231F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EF7B5A" w:rsidRPr="00C71A6A" w:rsidRDefault="00EF7B5A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EF7B5A" w:rsidRPr="00C71A6A" w:rsidRDefault="00EF7B5A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EF7B5A" w:rsidRPr="00C71A6A" w:rsidRDefault="00EF7B5A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EF7B5A" w:rsidRPr="00C71A6A" w:rsidRDefault="00EF7B5A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F7B5A" w:rsidRPr="00C71A6A" w:rsidRDefault="00EF7B5A" w:rsidP="00BB2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F7B5A" w:rsidRDefault="00EF7B5A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EF7B5A" w:rsidRPr="00C71A6A" w:rsidRDefault="00EF7B5A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EF7B5A" w:rsidRPr="00C71A6A" w:rsidRDefault="00EF7B5A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EF7B5A" w:rsidRPr="00C71A6A" w:rsidRDefault="00EF7B5A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EF7B5A" w:rsidRDefault="00EF7B5A" w:rsidP="00EF7B5A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РЕШЕНИЕ</w:t>
      </w:r>
    </w:p>
    <w:p w:rsidR="00EF7B5A" w:rsidRDefault="00EF7B5A" w:rsidP="00EF7B5A">
      <w:pPr>
        <w:pStyle w:val="a3"/>
        <w:rPr>
          <w:b/>
        </w:rPr>
      </w:pPr>
    </w:p>
    <w:p w:rsidR="00EF7B5A" w:rsidRPr="00CC7030" w:rsidRDefault="00EF7B5A" w:rsidP="00EF7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апрель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10 апреля 2020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7B5A" w:rsidRDefault="00EF7B5A" w:rsidP="00EF7B5A"/>
    <w:p w:rsidR="00EF7B5A" w:rsidRPr="00D15BB1" w:rsidRDefault="00EF7B5A" w:rsidP="00EF7B5A">
      <w:pPr>
        <w:pStyle w:val="20"/>
        <w:shd w:val="clear" w:color="auto" w:fill="auto"/>
        <w:spacing w:after="613" w:line="240" w:lineRule="auto"/>
        <w:ind w:left="20"/>
        <w:rPr>
          <w:color w:val="000000"/>
        </w:rPr>
      </w:pPr>
      <w:r w:rsidRPr="00D15BB1">
        <w:t xml:space="preserve">         О внесении </w:t>
      </w:r>
      <w:r w:rsidRPr="00D15BB1">
        <w:rPr>
          <w:color w:val="000000"/>
        </w:rPr>
        <w:t>изменений</w:t>
      </w:r>
      <w:r w:rsidRPr="00D15BB1">
        <w:t xml:space="preserve"> в решение Совета сельского поселения Большешадинский сельсовет муниципального района Мишкинский район Республики Башкортостан от «28» ноября  2019 № 29 «Об установлении земельного налога» на территории сельского поселения Большешадинский сельсовет муниципального района Мишкинский район Республики Башкортостан</w:t>
      </w:r>
    </w:p>
    <w:p w:rsidR="00EF7B5A" w:rsidRPr="00D15BB1" w:rsidRDefault="00EF7B5A" w:rsidP="00EF7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B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D15BB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5BB1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D15BB1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D15BB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15BB1">
        <w:rPr>
          <w:rFonts w:ascii="Times New Roman" w:hAnsi="Times New Roman" w:cs="Times New Roman"/>
          <w:color w:val="000000"/>
          <w:sz w:val="28"/>
          <w:szCs w:val="28"/>
        </w:rPr>
        <w:t>пунктом 2</w:t>
      </w:r>
      <w:proofErr w:type="gramEnd"/>
      <w:r w:rsidRPr="00D15BB1">
        <w:rPr>
          <w:rFonts w:ascii="Times New Roman" w:hAnsi="Times New Roman" w:cs="Times New Roman"/>
          <w:color w:val="000000"/>
          <w:sz w:val="28"/>
          <w:szCs w:val="28"/>
        </w:rPr>
        <w:t xml:space="preserve"> части 1 статьи 3 Устава сельского поселения Большешадинский сельсовет муниципального района Мишкинский район Республики Башкортостан двадцать восьмого созыва РЕШИЛ:</w:t>
      </w:r>
    </w:p>
    <w:p w:rsidR="00EF7B5A" w:rsidRPr="00D15BB1" w:rsidRDefault="00EF7B5A" w:rsidP="00EF7B5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BB1">
        <w:rPr>
          <w:rFonts w:ascii="Times New Roman" w:hAnsi="Times New Roman" w:cs="Times New Roman"/>
          <w:sz w:val="28"/>
          <w:szCs w:val="28"/>
        </w:rPr>
        <w:t xml:space="preserve">1.Внести в решение Совета сельского поселения Большешадинский сельсовет муниципального района Мишкинский район Республики Башкортостан от «28» ноября 2019 № 29 «Об установлении земельного налога» </w:t>
      </w:r>
      <w:r w:rsidRPr="00D15BB1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EF7B5A" w:rsidRPr="00D15BB1" w:rsidRDefault="00EF7B5A" w:rsidP="00EF7B5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BB1">
        <w:rPr>
          <w:rFonts w:ascii="Times New Roman" w:hAnsi="Times New Roman" w:cs="Times New Roman"/>
          <w:color w:val="000000"/>
          <w:sz w:val="28"/>
          <w:szCs w:val="28"/>
        </w:rPr>
        <w:t>1.1. пункт 3 с подпунктами 1,2,3, пункты 4,5 и 6 считать соответственно пунктами 4 с подпунктами 1,2,3, пунктами 5,6 и 7.</w:t>
      </w:r>
    </w:p>
    <w:p w:rsidR="00EF7B5A" w:rsidRPr="00D15BB1" w:rsidRDefault="00EF7B5A" w:rsidP="00EF7B5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BB1">
        <w:rPr>
          <w:rFonts w:ascii="Times New Roman" w:hAnsi="Times New Roman" w:cs="Times New Roman"/>
          <w:color w:val="000000"/>
          <w:sz w:val="28"/>
          <w:szCs w:val="28"/>
        </w:rPr>
        <w:t>1.2. пункт 3 изложить  в новой  редакции:</w:t>
      </w:r>
    </w:p>
    <w:p w:rsidR="00EF7B5A" w:rsidRPr="00D15BB1" w:rsidRDefault="00EF7B5A" w:rsidP="00EF7B5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BB1">
        <w:rPr>
          <w:rFonts w:ascii="Times New Roman" w:hAnsi="Times New Roman" w:cs="Times New Roman"/>
          <w:color w:val="000000"/>
          <w:sz w:val="28"/>
          <w:szCs w:val="28"/>
        </w:rPr>
        <w:t xml:space="preserve"> «3. Установить по земельному налогу следующие налоговые льготы:</w:t>
      </w:r>
    </w:p>
    <w:p w:rsidR="00EF7B5A" w:rsidRPr="00D15BB1" w:rsidRDefault="00EF7B5A" w:rsidP="00EF7B5A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BB1">
        <w:rPr>
          <w:rFonts w:ascii="Times New Roman" w:hAnsi="Times New Roman" w:cs="Times New Roman"/>
          <w:color w:val="000000"/>
          <w:sz w:val="28"/>
          <w:szCs w:val="28"/>
        </w:rPr>
        <w:t>3.1. Освободить от уплаты земельного налога:</w:t>
      </w:r>
    </w:p>
    <w:p w:rsidR="00EF7B5A" w:rsidRPr="00D15BB1" w:rsidRDefault="00EF7B5A" w:rsidP="00EF7B5A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BB1">
        <w:rPr>
          <w:rFonts w:ascii="Times New Roman" w:hAnsi="Times New Roman" w:cs="Times New Roman"/>
          <w:color w:val="000000"/>
          <w:sz w:val="28"/>
          <w:szCs w:val="28"/>
        </w:rPr>
        <w:t>- инвалидов и ветеранов Великой отечественной войны;</w:t>
      </w:r>
    </w:p>
    <w:p w:rsidR="00EF7B5A" w:rsidRPr="00D15BB1" w:rsidRDefault="00EF7B5A" w:rsidP="00EF7B5A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BB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семьи с тремя и более несовершеннолетними детьми.</w:t>
      </w:r>
    </w:p>
    <w:p w:rsidR="00EF7B5A" w:rsidRPr="00D15BB1" w:rsidRDefault="00EF7B5A" w:rsidP="00EF7B5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BB1">
        <w:rPr>
          <w:rFonts w:ascii="Times New Roman" w:hAnsi="Times New Roman" w:cs="Times New Roman"/>
          <w:color w:val="000000"/>
          <w:sz w:val="28"/>
          <w:szCs w:val="28"/>
        </w:rPr>
        <w:t xml:space="preserve"> 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</w:t>
      </w:r>
    </w:p>
    <w:p w:rsidR="00EF7B5A" w:rsidRPr="00D15BB1" w:rsidRDefault="00EF7B5A" w:rsidP="00EF7B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BB1">
        <w:rPr>
          <w:rFonts w:ascii="Times New Roman" w:hAnsi="Times New Roman" w:cs="Times New Roman"/>
          <w:color w:val="000000"/>
          <w:sz w:val="28"/>
          <w:szCs w:val="28"/>
        </w:rPr>
        <w:t xml:space="preserve"> При определении подлежащей уплате налогоплательщиком – физическим лицом суммы налога налоговая льгота предоставляется в отношении одного объекта налогообложения каждого вида разрешенного использования по выбору налогоплательщика вне зависимости от количества оснований для применения налоговых льгот.</w:t>
      </w:r>
    </w:p>
    <w:p w:rsidR="00EF7B5A" w:rsidRPr="00D15BB1" w:rsidRDefault="00EF7B5A" w:rsidP="00EF7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BB1">
        <w:rPr>
          <w:rFonts w:ascii="Times New Roman" w:hAnsi="Times New Roman" w:cs="Times New Roman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EF7B5A" w:rsidRPr="00D15BB1" w:rsidRDefault="00EF7B5A" w:rsidP="00EF7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BB1">
        <w:rPr>
          <w:rFonts w:ascii="Times New Roman" w:hAnsi="Times New Roman" w:cs="Times New Roman"/>
          <w:sz w:val="28"/>
          <w:szCs w:val="28"/>
        </w:rPr>
        <w:t>Налогоплательщики 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орган».</w:t>
      </w:r>
    </w:p>
    <w:p w:rsidR="00EF7B5A" w:rsidRPr="00D15BB1" w:rsidRDefault="00EF7B5A" w:rsidP="00EF7B5A">
      <w:pPr>
        <w:ind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BB1">
        <w:rPr>
          <w:rFonts w:ascii="Times New Roman" w:hAnsi="Times New Roman" w:cs="Times New Roman"/>
          <w:sz w:val="28"/>
          <w:szCs w:val="28"/>
        </w:rPr>
        <w:t xml:space="preserve">     </w:t>
      </w:r>
      <w:r w:rsidRPr="00D15BB1">
        <w:rPr>
          <w:rFonts w:ascii="Times New Roman" w:hAnsi="Times New Roman" w:cs="Times New Roman"/>
          <w:sz w:val="28"/>
          <w:szCs w:val="28"/>
        </w:rPr>
        <w:tab/>
        <w:t>1.3. пункт 4 дополнить пунктом 4.4. следующего содержания:</w:t>
      </w:r>
      <w:r w:rsidRPr="00D15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7B5A" w:rsidRPr="00D15BB1" w:rsidRDefault="00EF7B5A" w:rsidP="00EF7B5A">
      <w:pPr>
        <w:jc w:val="both"/>
        <w:rPr>
          <w:rFonts w:ascii="Times New Roman" w:hAnsi="Times New Roman" w:cs="Times New Roman"/>
          <w:sz w:val="28"/>
          <w:szCs w:val="28"/>
        </w:rPr>
      </w:pPr>
      <w:r w:rsidRPr="00D15BB1">
        <w:rPr>
          <w:rFonts w:ascii="Times New Roman" w:hAnsi="Times New Roman" w:cs="Times New Roman"/>
          <w:sz w:val="28"/>
          <w:szCs w:val="28"/>
        </w:rPr>
        <w:t xml:space="preserve">          «4.4. </w:t>
      </w:r>
      <w:proofErr w:type="gramStart"/>
      <w:r w:rsidRPr="00D15BB1">
        <w:rPr>
          <w:rFonts w:ascii="Times New Roman" w:hAnsi="Times New Roman" w:cs="Times New Roman"/>
          <w:color w:val="000000"/>
          <w:sz w:val="28"/>
          <w:szCs w:val="28"/>
        </w:rPr>
        <w:t>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 экономической деятельности которых в соответствии с кодом (кодами)   Общероссийского классификатора видов экономической деятельности, содержащимся в Едином государственном реестре юридических лиц по  состоянию на 1 марта 2020 года, является: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8202"/>
      </w:tblGrid>
      <w:tr w:rsidR="00EF7B5A" w:rsidRPr="00D15BB1" w:rsidTr="00BB231F">
        <w:trPr>
          <w:trHeight w:val="535"/>
        </w:trPr>
        <w:tc>
          <w:tcPr>
            <w:tcW w:w="1369" w:type="dxa"/>
            <w:shd w:val="clear" w:color="auto" w:fill="auto"/>
          </w:tcPr>
          <w:p w:rsidR="00EF7B5A" w:rsidRPr="00D15BB1" w:rsidRDefault="00EF7B5A" w:rsidP="00BB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8202" w:type="dxa"/>
            <w:shd w:val="clear" w:color="auto" w:fill="auto"/>
          </w:tcPr>
          <w:p w:rsidR="00EF7B5A" w:rsidRPr="00D15BB1" w:rsidRDefault="00EF7B5A" w:rsidP="00BB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EF7B5A" w:rsidRPr="00D15BB1" w:rsidTr="00BB231F">
        <w:trPr>
          <w:trHeight w:val="365"/>
        </w:trPr>
        <w:tc>
          <w:tcPr>
            <w:tcW w:w="1369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202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EF7B5A" w:rsidRPr="00D15BB1" w:rsidTr="00BB231F">
        <w:tc>
          <w:tcPr>
            <w:tcW w:w="1369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02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EF7B5A" w:rsidRPr="00D15BB1" w:rsidTr="00BB231F">
        <w:tc>
          <w:tcPr>
            <w:tcW w:w="1369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202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EF7B5A" w:rsidRPr="00D15BB1" w:rsidTr="00BB231F">
        <w:tc>
          <w:tcPr>
            <w:tcW w:w="1369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202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предприятий общественного питания по обслуживанию торжественных мероприятий и прочим видам </w:t>
            </w:r>
            <w:r w:rsidRPr="00D1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питания</w:t>
            </w:r>
          </w:p>
        </w:tc>
      </w:tr>
      <w:tr w:rsidR="00EF7B5A" w:rsidRPr="00D15BB1" w:rsidTr="00BB231F">
        <w:tc>
          <w:tcPr>
            <w:tcW w:w="1369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59.14</w:t>
            </w:r>
          </w:p>
        </w:tc>
        <w:tc>
          <w:tcPr>
            <w:tcW w:w="8202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EF7B5A" w:rsidRPr="00D15BB1" w:rsidTr="00BB231F">
        <w:tc>
          <w:tcPr>
            <w:tcW w:w="1369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202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EF7B5A" w:rsidRPr="00D15BB1" w:rsidTr="00BB231F">
        <w:tc>
          <w:tcPr>
            <w:tcW w:w="1369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202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EF7B5A" w:rsidRPr="00D15BB1" w:rsidTr="00BB231F">
        <w:tc>
          <w:tcPr>
            <w:tcW w:w="1369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202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EF7B5A" w:rsidRPr="00D15BB1" w:rsidTr="00BB231F">
        <w:tc>
          <w:tcPr>
            <w:tcW w:w="1369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02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EF7B5A" w:rsidRPr="00D15BB1" w:rsidTr="00BB231F">
        <w:tc>
          <w:tcPr>
            <w:tcW w:w="1369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96.04</w:t>
            </w:r>
          </w:p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202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EF7B5A" w:rsidRPr="00D15BB1" w:rsidTr="00BB231F">
        <w:tc>
          <w:tcPr>
            <w:tcW w:w="1369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02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EF7B5A" w:rsidRPr="00D15BB1" w:rsidTr="00BB231F">
        <w:tc>
          <w:tcPr>
            <w:tcW w:w="1369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202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EF7B5A" w:rsidRPr="00D15BB1" w:rsidTr="00BB231F">
        <w:tc>
          <w:tcPr>
            <w:tcW w:w="1369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202" w:type="dxa"/>
            <w:shd w:val="clear" w:color="auto" w:fill="auto"/>
          </w:tcPr>
          <w:p w:rsidR="00EF7B5A" w:rsidRPr="00D15BB1" w:rsidRDefault="00EF7B5A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B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EF7B5A" w:rsidRPr="00D15BB1" w:rsidRDefault="00EF7B5A" w:rsidP="00EF7B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BB1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EF7B5A" w:rsidRPr="00D15BB1" w:rsidRDefault="00EF7B5A" w:rsidP="00EF7B5A">
      <w:pPr>
        <w:tabs>
          <w:tab w:val="left" w:pos="6900"/>
        </w:tabs>
        <w:jc w:val="both"/>
        <w:rPr>
          <w:rFonts w:ascii="Times New Roman" w:hAnsi="Times New Roman" w:cs="Times New Roman"/>
          <w:color w:val="000000"/>
        </w:rPr>
      </w:pPr>
      <w:r w:rsidRPr="00D15BB1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15BB1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Настоящее решение вступает в силу со дня его официального опубликования, распространяется на </w:t>
      </w:r>
      <w:proofErr w:type="gramStart"/>
      <w:r w:rsidRPr="00D15BB1">
        <w:rPr>
          <w:rFonts w:ascii="Times New Roman" w:hAnsi="Times New Roman" w:cs="Times New Roman"/>
          <w:color w:val="000000"/>
          <w:sz w:val="28"/>
          <w:szCs w:val="28"/>
        </w:rPr>
        <w:t>правоотношения, возникшие с 01.01.2020 года и применяется</w:t>
      </w:r>
      <w:proofErr w:type="gramEnd"/>
      <w:r w:rsidRPr="00D15BB1">
        <w:rPr>
          <w:rFonts w:ascii="Times New Roman" w:hAnsi="Times New Roman" w:cs="Times New Roman"/>
          <w:color w:val="000000"/>
          <w:sz w:val="28"/>
          <w:szCs w:val="28"/>
        </w:rPr>
        <w:t xml:space="preserve"> по 31.12.2020 года включительно.</w:t>
      </w:r>
    </w:p>
    <w:p w:rsidR="00EF7B5A" w:rsidRDefault="00EF7B5A" w:rsidP="00EF7B5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BB1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D15BB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D15BB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обнародовать на информационном стенде в здании администрации СП Большешадинский сельсовет муниципального района Мишкинский район Республики Башкортостан по адресу: 452345, Республика Башкортостан, Мишкинский район, д. Большие Шады, ул. Али </w:t>
      </w:r>
      <w:proofErr w:type="spellStart"/>
      <w:r w:rsidRPr="00D15BB1">
        <w:rPr>
          <w:rFonts w:ascii="Times New Roman" w:hAnsi="Times New Roman" w:cs="Times New Roman"/>
          <w:color w:val="000000"/>
          <w:sz w:val="28"/>
          <w:szCs w:val="28"/>
        </w:rPr>
        <w:t>Карная</w:t>
      </w:r>
      <w:proofErr w:type="spellEnd"/>
      <w:r w:rsidRPr="00D15BB1">
        <w:rPr>
          <w:rFonts w:ascii="Times New Roman" w:hAnsi="Times New Roman" w:cs="Times New Roman"/>
          <w:color w:val="000000"/>
          <w:sz w:val="28"/>
          <w:szCs w:val="28"/>
        </w:rPr>
        <w:t xml:space="preserve"> 7 и разместить в сети на официальном сайте сельского поселения Большешадинский сельсовет муниципального района Мишкинский район Республики Башкортостан </w:t>
      </w:r>
      <w:hyperlink r:id="rId5" w:history="1">
        <w:r w:rsidRPr="003D21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D21E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D21E8">
          <w:rPr>
            <w:rStyle w:val="a5"/>
            <w:rFonts w:ascii="Times New Roman" w:hAnsi="Times New Roman" w:cs="Times New Roman"/>
            <w:sz w:val="28"/>
            <w:szCs w:val="28"/>
          </w:rPr>
          <w:t>shadu.miskan.ru</w:t>
        </w:r>
        <w:proofErr w:type="spellEnd"/>
      </w:hyperlink>
      <w:proofErr w:type="gramEnd"/>
    </w:p>
    <w:p w:rsidR="00EF7B5A" w:rsidRPr="00D15BB1" w:rsidRDefault="00EF7B5A" w:rsidP="00EF7B5A">
      <w:pPr>
        <w:spacing w:after="0" w:line="240" w:lineRule="auto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D15BB1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Глава сельского поселения </w:t>
      </w:r>
    </w:p>
    <w:p w:rsidR="00982D34" w:rsidRDefault="00EF7B5A" w:rsidP="00EF7B5A">
      <w:pPr>
        <w:spacing w:after="0" w:line="240" w:lineRule="auto"/>
      </w:pPr>
      <w:r w:rsidRPr="00D15BB1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Большешадинский сельсовет                                               Р.К. </w:t>
      </w:r>
      <w:proofErr w:type="spellStart"/>
      <w:r w:rsidRPr="00D15BB1">
        <w:rPr>
          <w:rFonts w:ascii="Times New Roman" w:hAnsi="Times New Roman" w:cs="Times New Roman"/>
          <w:spacing w:val="2"/>
          <w:position w:val="2"/>
          <w:sz w:val="28"/>
          <w:szCs w:val="28"/>
        </w:rPr>
        <w:t>Аллаяров</w:t>
      </w:r>
      <w:proofErr w:type="spellEnd"/>
    </w:p>
    <w:sectPr w:rsidR="0098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B5A"/>
    <w:rsid w:val="00982D34"/>
    <w:rsid w:val="00E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7B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F7B5A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locked/>
    <w:rsid w:val="00EF7B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B5A"/>
    <w:pPr>
      <w:widowControl w:val="0"/>
      <w:shd w:val="clear" w:color="auto" w:fill="FFFFFF"/>
      <w:spacing w:after="0" w:line="367" w:lineRule="exact"/>
      <w:jc w:val="both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EF7B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du.misk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2020-05-04T06:05:00Z</dcterms:created>
  <dcterms:modified xsi:type="dcterms:W3CDTF">2020-05-04T06:05:00Z</dcterms:modified>
</cp:coreProperties>
</file>