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00C76" w:rsidRPr="00FB5A29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00C76" w:rsidRPr="00FB5A29" w:rsidRDefault="00300C76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00C76" w:rsidRPr="00FB5A29" w:rsidRDefault="00300C76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00C76" w:rsidRPr="00FB5A29" w:rsidRDefault="00300C76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300C76" w:rsidRPr="002F2F61" w:rsidRDefault="00300C76" w:rsidP="00300C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300C76" w:rsidRDefault="00300C76" w:rsidP="00300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25 марта</w:t>
      </w:r>
      <w:r w:rsidRPr="002F2F6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Pr="0055380A" w:rsidRDefault="00300C76" w:rsidP="00300C76">
      <w:pPr>
        <w:pStyle w:val="a4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</w:t>
      </w: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 xml:space="preserve">Об утверждении плана мероприятий по профилактике терроризма и экстремизма на территории сельского поселения 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Большешадинский </w:t>
      </w: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>сельсовет муниципального района Мишкинский район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Республики Башкортостан  на 2020-2021 </w:t>
      </w: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>год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ы </w:t>
      </w:r>
    </w:p>
    <w:p w:rsidR="00300C76" w:rsidRPr="0055380A" w:rsidRDefault="00300C76" w:rsidP="00300C76">
      <w:pPr>
        <w:pStyle w:val="a4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300C76" w:rsidRDefault="00300C76" w:rsidP="00300C76">
      <w:pPr>
        <w:pStyle w:val="a4"/>
        <w:jc w:val="both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>   </w:t>
      </w: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В целях 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в    границах    сельского   поселения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Большешадинский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сельсовет муниципального </w:t>
      </w:r>
      <w:r>
        <w:rPr>
          <w:rFonts w:ascii="Times New Roman" w:hAnsi="Times New Roman"/>
          <w:color w:val="0D0D0D"/>
          <w:sz w:val="28"/>
          <w:szCs w:val="28"/>
        </w:rPr>
        <w:t>района  Мишкинский район</w:t>
      </w:r>
    </w:p>
    <w:p w:rsidR="00300C76" w:rsidRDefault="00300C76" w:rsidP="00300C76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Республики Башкортостан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D0D0D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о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с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т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о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в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л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ю:</w:t>
      </w:r>
    </w:p>
    <w:p w:rsidR="00300C76" w:rsidRPr="0055380A" w:rsidRDefault="00300C76" w:rsidP="00300C76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300C76" w:rsidRDefault="00300C76" w:rsidP="00300C76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1. Утвердить   план     мероприятий    по    профилактике  терроризма  и экстремизма  на  территории  сельского </w:t>
      </w:r>
      <w:r>
        <w:rPr>
          <w:rFonts w:ascii="Times New Roman" w:hAnsi="Times New Roman"/>
          <w:color w:val="0D0D0D"/>
          <w:sz w:val="28"/>
          <w:szCs w:val="28"/>
        </w:rPr>
        <w:t>п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оселения   </w:t>
      </w:r>
      <w:r>
        <w:rPr>
          <w:rFonts w:ascii="Times New Roman" w:hAnsi="Times New Roman"/>
          <w:color w:val="0D0D0D"/>
          <w:sz w:val="28"/>
          <w:szCs w:val="28"/>
        </w:rPr>
        <w:t>Большешадинский</w:t>
      </w:r>
      <w:r w:rsidRPr="0055380A">
        <w:rPr>
          <w:rFonts w:ascii="Times New Roman" w:hAnsi="Times New Roman"/>
          <w:color w:val="0D0D0D"/>
          <w:sz w:val="28"/>
          <w:szCs w:val="28"/>
        </w:rPr>
        <w:t>  </w:t>
      </w:r>
    </w:p>
    <w:p w:rsidR="00300C76" w:rsidRPr="0055380A" w:rsidRDefault="00300C76" w:rsidP="00300C76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сельсовет на 20</w:t>
      </w:r>
      <w:r>
        <w:rPr>
          <w:rFonts w:ascii="Times New Roman" w:hAnsi="Times New Roman"/>
          <w:color w:val="0D0D0D"/>
          <w:sz w:val="28"/>
          <w:szCs w:val="28"/>
        </w:rPr>
        <w:t xml:space="preserve">20 </w:t>
      </w:r>
      <w:r w:rsidRPr="0055380A">
        <w:rPr>
          <w:rFonts w:ascii="Times New Roman" w:hAnsi="Times New Roman"/>
          <w:color w:val="0D0D0D"/>
          <w:sz w:val="28"/>
          <w:szCs w:val="28"/>
        </w:rPr>
        <w:t>год  (приложение №1)</w:t>
      </w:r>
    </w:p>
    <w:p w:rsidR="00300C76" w:rsidRPr="0055380A" w:rsidRDefault="00300C76" w:rsidP="00300C76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2.Утвердить состав комиссии по профилактике  терроризма и экстремизма на территории сельского поселения 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 xml:space="preserve">( 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>Приложение 2) .</w:t>
      </w:r>
    </w:p>
    <w:p w:rsidR="00300C76" w:rsidRDefault="00300C76" w:rsidP="00300C76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>3. Обнародовать     настоящее   постановление   путем   размещения   на информационном стенде администрации по адресу : д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ольшие Шады</w:t>
      </w:r>
      <w:r w:rsidRPr="0055380A">
        <w:rPr>
          <w:rFonts w:ascii="Times New Roman" w:hAnsi="Times New Roman"/>
          <w:color w:val="0D0D0D"/>
          <w:sz w:val="28"/>
          <w:szCs w:val="28"/>
        </w:rPr>
        <w:t>, ул.</w:t>
      </w:r>
      <w:r>
        <w:rPr>
          <w:rFonts w:ascii="Times New Roman" w:hAnsi="Times New Roman"/>
          <w:color w:val="0D0D0D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Карная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>, д.</w:t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 и на официальном</w:t>
      </w:r>
      <w:r>
        <w:rPr>
          <w:rFonts w:ascii="Times New Roman" w:hAnsi="Times New Roman"/>
          <w:color w:val="0D0D0D"/>
          <w:sz w:val="28"/>
          <w:szCs w:val="28"/>
        </w:rPr>
        <w:t xml:space="preserve"> са</w:t>
      </w:r>
      <w:r w:rsidRPr="0055380A">
        <w:rPr>
          <w:rFonts w:ascii="Times New Roman" w:hAnsi="Times New Roman"/>
          <w:color w:val="0D0D0D"/>
          <w:sz w:val="28"/>
          <w:szCs w:val="28"/>
        </w:rPr>
        <w:t>йте администрации 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</w:t>
      </w:r>
      <w:r w:rsidRPr="0055380A">
        <w:rPr>
          <w:rFonts w:ascii="Times New Roman" w:hAnsi="Times New Roman"/>
          <w:color w:val="0D0D0D"/>
          <w:sz w:val="28"/>
          <w:szCs w:val="28"/>
        </w:rPr>
        <w:t>ишкинского</w:t>
      </w:r>
      <w:proofErr w:type="spellEnd"/>
    </w:p>
    <w:p w:rsidR="00300C76" w:rsidRPr="0055380A" w:rsidRDefault="00300C76" w:rsidP="00300C76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района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Республики Башкортостан  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mishkan.ru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 xml:space="preserve"> в разделе « Поселения»</w:t>
      </w:r>
    </w:p>
    <w:p w:rsidR="00300C76" w:rsidRPr="0055380A" w:rsidRDefault="00300C76" w:rsidP="00300C76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55380A">
        <w:rPr>
          <w:rFonts w:ascii="Times New Roman" w:hAnsi="Times New Roman"/>
          <w:color w:val="0D0D0D"/>
          <w:sz w:val="28"/>
          <w:szCs w:val="28"/>
        </w:rPr>
        <w:t>4.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>Контроль за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300C76" w:rsidRPr="0055380A" w:rsidRDefault="00300C76" w:rsidP="00300C76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300C76" w:rsidRPr="0055380A" w:rsidRDefault="00300C76" w:rsidP="00300C76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300C76" w:rsidRPr="0055380A" w:rsidRDefault="00300C76" w:rsidP="00300C76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300C76" w:rsidRPr="0055380A" w:rsidRDefault="00300C76" w:rsidP="00300C76">
      <w:pPr>
        <w:pStyle w:val="a4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Глава сельского поселения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 xml:space="preserve"> :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Р.К.Аллаяров</w:t>
      </w:r>
      <w:proofErr w:type="spellEnd"/>
    </w:p>
    <w:p w:rsidR="00300C76" w:rsidRPr="006D5E09" w:rsidRDefault="00300C76" w:rsidP="00300C76">
      <w:pPr>
        <w:pStyle w:val="a4"/>
        <w:rPr>
          <w:rFonts w:ascii="Helvetica" w:hAnsi="Helvetica"/>
          <w:color w:val="0D0D0D"/>
          <w:sz w:val="28"/>
          <w:szCs w:val="28"/>
        </w:rPr>
      </w:pPr>
      <w:r w:rsidRPr="006D5E09">
        <w:rPr>
          <w:rFonts w:ascii="Helvetica" w:hAnsi="Helvetica"/>
          <w:color w:val="0D0D0D"/>
          <w:sz w:val="28"/>
          <w:szCs w:val="28"/>
        </w:rPr>
        <w:t> </w:t>
      </w:r>
    </w:p>
    <w:p w:rsidR="00300C76" w:rsidRPr="006D5E09" w:rsidRDefault="00300C76" w:rsidP="00300C76">
      <w:pPr>
        <w:pStyle w:val="a4"/>
        <w:rPr>
          <w:rFonts w:ascii="Helvetica" w:hAnsi="Helvetica"/>
          <w:color w:val="0D0D0D"/>
          <w:sz w:val="28"/>
          <w:szCs w:val="28"/>
        </w:rPr>
      </w:pPr>
      <w:r w:rsidRPr="006D5E09">
        <w:rPr>
          <w:rFonts w:ascii="Helvetica" w:hAnsi="Helvetica"/>
          <w:color w:val="0D0D0D"/>
          <w:sz w:val="28"/>
          <w:szCs w:val="28"/>
        </w:rPr>
        <w:t> </w:t>
      </w:r>
    </w:p>
    <w:p w:rsidR="00300C76" w:rsidRDefault="00300C76" w:rsidP="00300C76">
      <w:pPr>
        <w:pStyle w:val="a4"/>
        <w:rPr>
          <w:rFonts w:ascii="Helvetica" w:hAnsi="Helvetica"/>
          <w:color w:val="616161"/>
        </w:rPr>
      </w:pPr>
    </w:p>
    <w:p w:rsidR="00300C76" w:rsidRDefault="00300C76" w:rsidP="00300C76">
      <w:pPr>
        <w:pStyle w:val="a4"/>
        <w:rPr>
          <w:rFonts w:ascii="Helvetica" w:hAnsi="Helvetica"/>
          <w:color w:val="616161"/>
        </w:rPr>
      </w:pPr>
    </w:p>
    <w:p w:rsidR="00300C76" w:rsidRDefault="00300C76" w:rsidP="00300C76">
      <w:pPr>
        <w:pStyle w:val="a4"/>
        <w:rPr>
          <w:rFonts w:ascii="Helvetica" w:hAnsi="Helvetica"/>
          <w:color w:val="616161"/>
        </w:rPr>
      </w:pPr>
    </w:p>
    <w:p w:rsidR="00300C76" w:rsidRDefault="00300C76" w:rsidP="00300C76">
      <w:pPr>
        <w:pStyle w:val="a4"/>
        <w:rPr>
          <w:rFonts w:ascii="Helvetica" w:hAnsi="Helvetica"/>
          <w:color w:val="616161"/>
        </w:rPr>
      </w:pPr>
    </w:p>
    <w:p w:rsidR="00300C76" w:rsidRDefault="00300C76" w:rsidP="00300C76">
      <w:pPr>
        <w:pStyle w:val="a4"/>
        <w:rPr>
          <w:rFonts w:ascii="Helvetica" w:hAnsi="Helvetica"/>
          <w:color w:val="616161"/>
        </w:rPr>
      </w:pPr>
    </w:p>
    <w:p w:rsidR="00300C76" w:rsidRDefault="00300C76" w:rsidP="00300C76">
      <w:pPr>
        <w:pStyle w:val="a4"/>
        <w:jc w:val="right"/>
        <w:rPr>
          <w:rFonts w:ascii="Times New Roman" w:hAnsi="Times New Roman"/>
          <w:color w:val="0D0D0D"/>
        </w:rPr>
      </w:pPr>
      <w:r w:rsidRPr="00951400">
        <w:rPr>
          <w:color w:val="616161"/>
        </w:rPr>
        <w:t xml:space="preserve">                                                                     </w:t>
      </w:r>
      <w:r>
        <w:rPr>
          <w:color w:val="616161"/>
        </w:rPr>
        <w:t xml:space="preserve">                                </w:t>
      </w:r>
      <w:r w:rsidRPr="00951400">
        <w:rPr>
          <w:color w:val="616161"/>
        </w:rPr>
        <w:t xml:space="preserve"> </w:t>
      </w:r>
      <w:r w:rsidRPr="00A42A5B">
        <w:rPr>
          <w:rFonts w:ascii="Times New Roman" w:hAnsi="Times New Roman"/>
          <w:color w:val="616161"/>
        </w:rPr>
        <w:t xml:space="preserve">   </w:t>
      </w:r>
      <w:r>
        <w:rPr>
          <w:rFonts w:ascii="Times New Roman" w:hAnsi="Times New Roman"/>
          <w:color w:val="616161"/>
        </w:rPr>
        <w:t xml:space="preserve">               </w:t>
      </w:r>
      <w:r w:rsidRPr="00A42A5B">
        <w:rPr>
          <w:rFonts w:ascii="Times New Roman" w:hAnsi="Times New Roman"/>
          <w:color w:val="0D0D0D"/>
        </w:rPr>
        <w:t xml:space="preserve">Приложение 1 </w:t>
      </w:r>
    </w:p>
    <w:p w:rsidR="00300C76" w:rsidRDefault="00300C76" w:rsidP="00300C76">
      <w:pPr>
        <w:pStyle w:val="a4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</w:t>
      </w:r>
      <w:r w:rsidRPr="00A42A5B">
        <w:rPr>
          <w:rFonts w:ascii="Times New Roman" w:hAnsi="Times New Roman"/>
          <w:color w:val="0D0D0D"/>
        </w:rPr>
        <w:t>к постановлению главы</w:t>
      </w:r>
      <w:r>
        <w:rPr>
          <w:rFonts w:ascii="Times New Roman" w:hAnsi="Times New Roman"/>
          <w:color w:val="0D0D0D"/>
        </w:rPr>
        <w:t xml:space="preserve"> </w:t>
      </w:r>
      <w:proofErr w:type="gramStart"/>
      <w:r>
        <w:rPr>
          <w:rFonts w:ascii="Times New Roman" w:hAnsi="Times New Roman"/>
          <w:color w:val="0D0D0D"/>
        </w:rPr>
        <w:t>сельского</w:t>
      </w:r>
      <w:proofErr w:type="gramEnd"/>
    </w:p>
    <w:p w:rsidR="00300C76" w:rsidRDefault="00300C76" w:rsidP="00300C76">
      <w:pPr>
        <w:pStyle w:val="a4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</w:t>
      </w:r>
      <w:r w:rsidRPr="00A42A5B">
        <w:rPr>
          <w:rFonts w:ascii="Times New Roman" w:hAnsi="Times New Roman"/>
          <w:color w:val="0D0D0D"/>
        </w:rPr>
        <w:t xml:space="preserve">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               </w:t>
      </w:r>
      <w:r w:rsidRPr="00A42A5B">
        <w:rPr>
          <w:rFonts w:ascii="Times New Roman" w:hAnsi="Times New Roman"/>
          <w:color w:val="0D0D0D"/>
        </w:rPr>
        <w:t xml:space="preserve"> поселения  </w:t>
      </w:r>
      <w:r>
        <w:rPr>
          <w:rFonts w:ascii="Times New Roman" w:hAnsi="Times New Roman"/>
          <w:color w:val="0D0D0D"/>
        </w:rPr>
        <w:t>Большешадинский</w:t>
      </w:r>
    </w:p>
    <w:p w:rsidR="00300C76" w:rsidRPr="00A42A5B" w:rsidRDefault="00300C76" w:rsidP="00300C76">
      <w:pPr>
        <w:pStyle w:val="a4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lastRenderedPageBreak/>
        <w:t xml:space="preserve">                                                                                                             </w:t>
      </w:r>
      <w:r w:rsidRPr="00A42A5B">
        <w:rPr>
          <w:rFonts w:ascii="Times New Roman" w:hAnsi="Times New Roman"/>
          <w:color w:val="0D0D0D"/>
        </w:rPr>
        <w:t xml:space="preserve"> сельсовет</w:t>
      </w:r>
      <w:r>
        <w:rPr>
          <w:rFonts w:ascii="Times New Roman" w:hAnsi="Times New Roman"/>
          <w:color w:val="0D0D0D"/>
        </w:rPr>
        <w:t xml:space="preserve"> от 25 марта 2020 года №22</w:t>
      </w:r>
      <w:r w:rsidRPr="00A42A5B">
        <w:rPr>
          <w:rFonts w:ascii="Times New Roman" w:hAnsi="Times New Roman"/>
          <w:color w:val="0D0D0D"/>
        </w:rPr>
        <w:t xml:space="preserve">                                                               </w:t>
      </w:r>
      <w:r>
        <w:rPr>
          <w:rFonts w:ascii="Times New Roman" w:hAnsi="Times New Roman"/>
          <w:color w:val="0D0D0D"/>
        </w:rPr>
        <w:t xml:space="preserve"> </w:t>
      </w:r>
    </w:p>
    <w:p w:rsidR="00300C76" w:rsidRPr="00A42A5B" w:rsidRDefault="00300C76" w:rsidP="00300C76">
      <w:pPr>
        <w:pStyle w:val="a4"/>
        <w:rPr>
          <w:rFonts w:ascii="Times New Roman" w:hAnsi="Times New Roman"/>
          <w:color w:val="0D0D0D"/>
        </w:rPr>
      </w:pPr>
    </w:p>
    <w:p w:rsidR="00300C76" w:rsidRPr="00A42A5B" w:rsidRDefault="00300C76" w:rsidP="00300C76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 xml:space="preserve">                                       Состав  комиссии по профилактике</w:t>
      </w:r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 xml:space="preserve">        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терроризма  и экстремизма на территории сельского поселения</w:t>
      </w: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Большешадинский сельсовет муниципального района Мишкинский</w:t>
      </w: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район Республики Башкортостан</w:t>
      </w: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Аллаяров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Р.К.-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председатель комиссии, глава сельского поселения</w:t>
      </w: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Ф.Р</w:t>
      </w:r>
      <w:r w:rsidRPr="00A42A5B">
        <w:rPr>
          <w:rFonts w:ascii="Times New Roman" w:hAnsi="Times New Roman"/>
          <w:color w:val="262626"/>
          <w:sz w:val="28"/>
          <w:szCs w:val="28"/>
        </w:rPr>
        <w:t>.- секретарь комиссии, специалист администрации</w:t>
      </w:r>
      <w:r>
        <w:rPr>
          <w:rFonts w:ascii="Times New Roman" w:hAnsi="Times New Roman"/>
          <w:color w:val="262626"/>
          <w:sz w:val="28"/>
          <w:szCs w:val="28"/>
        </w:rPr>
        <w:t xml:space="preserve"> СП</w:t>
      </w: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Хаматнурова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А.Х.</w:t>
      </w:r>
      <w:r w:rsidRPr="00A42A5B">
        <w:rPr>
          <w:rFonts w:ascii="Times New Roman" w:hAnsi="Times New Roman"/>
          <w:color w:val="262626"/>
          <w:sz w:val="28"/>
          <w:szCs w:val="28"/>
        </w:rPr>
        <w:t>- управляющий делами</w:t>
      </w:r>
      <w:r>
        <w:rPr>
          <w:rFonts w:ascii="Times New Roman" w:hAnsi="Times New Roman"/>
          <w:color w:val="262626"/>
          <w:sz w:val="28"/>
          <w:szCs w:val="28"/>
        </w:rPr>
        <w:t xml:space="preserve"> СП</w:t>
      </w:r>
      <w:r w:rsidRPr="00A42A5B">
        <w:rPr>
          <w:rFonts w:ascii="Times New Roman" w:hAnsi="Times New Roman"/>
          <w:color w:val="262626"/>
          <w:sz w:val="28"/>
          <w:szCs w:val="28"/>
        </w:rPr>
        <w:t>, член комиссии</w:t>
      </w:r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Закиров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Р.М.- руководитель филиала МБОУСОШ №2 с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ишкино СОШ </w:t>
      </w:r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им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Карная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д.Большие Шады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( по согласованию)</w:t>
      </w:r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Л.Н.- 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руководитль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филиала МБОУ лицей №1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им.Ф.Булякова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       с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ишкино ООШ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д.Иштыбаево</w:t>
      </w:r>
      <w:proofErr w:type="spellEnd"/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Арсланов И.Л. – ведущий методист СДК 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ольшие Шады</w:t>
      </w:r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>Заведующи</w:t>
      </w:r>
      <w:r>
        <w:rPr>
          <w:rFonts w:ascii="Times New Roman" w:hAnsi="Times New Roman"/>
          <w:color w:val="262626"/>
          <w:sz w:val="28"/>
          <w:szCs w:val="28"/>
        </w:rPr>
        <w:t>й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клуб</w:t>
      </w:r>
      <w:r>
        <w:rPr>
          <w:rFonts w:ascii="Times New Roman" w:hAnsi="Times New Roman"/>
          <w:color w:val="262626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штыбаево</w:t>
      </w:r>
      <w:proofErr w:type="spellEnd"/>
      <w:r w:rsidRPr="00A42A5B">
        <w:rPr>
          <w:rFonts w:ascii="Times New Roman" w:hAnsi="Times New Roman"/>
          <w:color w:val="262626"/>
          <w:sz w:val="28"/>
          <w:szCs w:val="28"/>
        </w:rPr>
        <w:t xml:space="preserve"> ( по согласованию)</w:t>
      </w:r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Шириязданова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Н.Б. – библиотекарь,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Большешадинской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сельской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300C76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            библиотекой</w:t>
      </w:r>
    </w:p>
    <w:p w:rsidR="00300C76" w:rsidRPr="00A42A5B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Мурсалова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Г,Г. – библиотекарь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штыбаево</w:t>
      </w:r>
      <w:proofErr w:type="spellEnd"/>
    </w:p>
    <w:p w:rsidR="00300C76" w:rsidRPr="005516F3" w:rsidRDefault="00300C76" w:rsidP="00300C76">
      <w:pPr>
        <w:pStyle w:val="a4"/>
        <w:rPr>
          <w:rFonts w:ascii="Times New Roman" w:hAnsi="Times New Roman"/>
          <w:color w:val="262626"/>
          <w:sz w:val="28"/>
          <w:szCs w:val="28"/>
        </w:rPr>
      </w:pPr>
      <w:r w:rsidRPr="005516F3">
        <w:rPr>
          <w:rFonts w:ascii="Times New Roman" w:hAnsi="Times New Roman"/>
          <w:color w:val="262626"/>
          <w:sz w:val="28"/>
          <w:szCs w:val="28"/>
        </w:rPr>
        <w:t xml:space="preserve">Старосты </w:t>
      </w:r>
      <w:r>
        <w:rPr>
          <w:rFonts w:ascii="Times New Roman" w:hAnsi="Times New Roman"/>
          <w:color w:val="262626"/>
          <w:sz w:val="28"/>
          <w:szCs w:val="28"/>
        </w:rPr>
        <w:t>сельского поселения</w:t>
      </w:r>
    </w:p>
    <w:p w:rsidR="00300C76" w:rsidRPr="00951400" w:rsidRDefault="00300C76" w:rsidP="00300C76">
      <w:pPr>
        <w:pStyle w:val="a4"/>
        <w:rPr>
          <w:color w:val="262626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Pr="00951400" w:rsidRDefault="00300C76" w:rsidP="00300C76">
      <w:pPr>
        <w:pStyle w:val="a4"/>
        <w:rPr>
          <w:color w:val="0D0D0D"/>
          <w:sz w:val="28"/>
          <w:szCs w:val="28"/>
        </w:rPr>
      </w:pPr>
    </w:p>
    <w:p w:rsidR="00300C76" w:rsidRPr="00B34C0F" w:rsidRDefault="00300C76" w:rsidP="00300C76">
      <w:pPr>
        <w:pStyle w:val="a4"/>
        <w:jc w:val="right"/>
        <w:rPr>
          <w:rFonts w:ascii="Times New Roman" w:hAnsi="Times New Roman"/>
          <w:color w:val="0D0D0D"/>
        </w:rPr>
      </w:pPr>
      <w:r>
        <w:rPr>
          <w:color w:val="616161"/>
        </w:rPr>
        <w:t xml:space="preserve">                                                                                                                                              </w:t>
      </w:r>
      <w:r w:rsidRPr="00B34C0F">
        <w:rPr>
          <w:rFonts w:ascii="Times New Roman" w:hAnsi="Times New Roman"/>
          <w:color w:val="0D0D0D"/>
        </w:rPr>
        <w:t xml:space="preserve">Приложение 2 </w:t>
      </w:r>
    </w:p>
    <w:p w:rsidR="00300C76" w:rsidRDefault="00300C76" w:rsidP="00300C76">
      <w:pPr>
        <w:pStyle w:val="a4"/>
        <w:jc w:val="right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</w:t>
      </w:r>
      <w:r w:rsidRPr="00B34C0F">
        <w:rPr>
          <w:rFonts w:ascii="Times New Roman" w:hAnsi="Times New Roman"/>
          <w:color w:val="0D0D0D"/>
        </w:rPr>
        <w:t>к постановлению главы</w:t>
      </w:r>
      <w:r>
        <w:rPr>
          <w:rFonts w:ascii="Times New Roman" w:hAnsi="Times New Roman"/>
          <w:color w:val="0D0D0D"/>
        </w:rPr>
        <w:t xml:space="preserve"> </w:t>
      </w:r>
      <w:r w:rsidRPr="00B34C0F">
        <w:rPr>
          <w:rFonts w:ascii="Times New Roman" w:hAnsi="Times New Roman"/>
          <w:color w:val="0D0D0D"/>
        </w:rPr>
        <w:t>сельского</w:t>
      </w:r>
      <w:r>
        <w:rPr>
          <w:rFonts w:ascii="Times New Roman" w:hAnsi="Times New Roman"/>
          <w:color w:val="0D0D0D"/>
        </w:rPr>
        <w:t xml:space="preserve"> </w:t>
      </w:r>
      <w:r w:rsidRPr="00B34C0F">
        <w:rPr>
          <w:rFonts w:ascii="Times New Roman" w:hAnsi="Times New Roman"/>
          <w:color w:val="0D0D0D"/>
        </w:rPr>
        <w:t xml:space="preserve">поселения  </w:t>
      </w:r>
    </w:p>
    <w:p w:rsidR="00300C76" w:rsidRPr="00B34C0F" w:rsidRDefault="00300C76" w:rsidP="00300C76">
      <w:pPr>
        <w:pStyle w:val="a4"/>
        <w:jc w:val="right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t>Большешадинский сельсовет</w:t>
      </w:r>
    </w:p>
    <w:p w:rsidR="00300C76" w:rsidRPr="00B34C0F" w:rsidRDefault="00300C76" w:rsidP="00300C76">
      <w:pPr>
        <w:pStyle w:val="a4"/>
        <w:jc w:val="right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       </w:t>
      </w:r>
      <w:r w:rsidRPr="00B34C0F">
        <w:rPr>
          <w:rFonts w:ascii="Times New Roman" w:hAnsi="Times New Roman"/>
          <w:color w:val="0D0D0D"/>
        </w:rPr>
        <w:t xml:space="preserve"> от   </w:t>
      </w:r>
      <w:r>
        <w:rPr>
          <w:rFonts w:ascii="Times New Roman" w:hAnsi="Times New Roman"/>
          <w:color w:val="0D0D0D"/>
        </w:rPr>
        <w:t>25</w:t>
      </w:r>
      <w:r w:rsidRPr="00B34C0F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марта</w:t>
      </w:r>
      <w:r w:rsidRPr="00B34C0F">
        <w:rPr>
          <w:rFonts w:ascii="Times New Roman" w:hAnsi="Times New Roman"/>
          <w:color w:val="0D0D0D"/>
        </w:rPr>
        <w:t xml:space="preserve">  20</w:t>
      </w:r>
      <w:r>
        <w:rPr>
          <w:rFonts w:ascii="Times New Roman" w:hAnsi="Times New Roman"/>
          <w:color w:val="0D0D0D"/>
        </w:rPr>
        <w:t>20</w:t>
      </w:r>
      <w:r w:rsidRPr="00B34C0F">
        <w:rPr>
          <w:rFonts w:ascii="Times New Roman" w:hAnsi="Times New Roman"/>
          <w:color w:val="0D0D0D"/>
        </w:rPr>
        <w:t xml:space="preserve"> года № 2</w:t>
      </w:r>
      <w:r>
        <w:rPr>
          <w:rFonts w:ascii="Times New Roman" w:hAnsi="Times New Roman"/>
          <w:color w:val="0D0D0D"/>
        </w:rPr>
        <w:t xml:space="preserve">2   </w:t>
      </w:r>
    </w:p>
    <w:p w:rsidR="00300C76" w:rsidRPr="00B34C0F" w:rsidRDefault="00300C76" w:rsidP="00300C76">
      <w:pPr>
        <w:pStyle w:val="a4"/>
        <w:rPr>
          <w:b/>
          <w:color w:val="0D0D0D"/>
        </w:rPr>
      </w:pPr>
    </w:p>
    <w:p w:rsidR="00300C76" w:rsidRPr="00B34C0F" w:rsidRDefault="00300C76" w:rsidP="00300C76">
      <w:pPr>
        <w:pStyle w:val="a4"/>
        <w:ind w:left="851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B34C0F">
        <w:rPr>
          <w:rFonts w:ascii="Times New Roman" w:hAnsi="Times New Roman"/>
          <w:bCs/>
          <w:color w:val="0D0D0D"/>
          <w:sz w:val="24"/>
          <w:szCs w:val="24"/>
        </w:rPr>
        <w:t>ПЛАН</w:t>
      </w:r>
    </w:p>
    <w:p w:rsidR="00300C76" w:rsidRPr="00B34C0F" w:rsidRDefault="00300C76" w:rsidP="00300C76">
      <w:pPr>
        <w:pStyle w:val="a4"/>
        <w:ind w:left="851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B34C0F">
        <w:rPr>
          <w:rFonts w:ascii="Times New Roman" w:hAnsi="Times New Roman"/>
          <w:bCs/>
          <w:color w:val="0D0D0D"/>
          <w:sz w:val="24"/>
          <w:szCs w:val="24"/>
        </w:rPr>
        <w:t>мероприятий по профилактике терроризма и экстремизма на территории</w:t>
      </w:r>
    </w:p>
    <w:p w:rsidR="00300C76" w:rsidRPr="00B34C0F" w:rsidRDefault="00300C76" w:rsidP="00300C76">
      <w:pPr>
        <w:pStyle w:val="a4"/>
        <w:ind w:left="851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B34C0F">
        <w:rPr>
          <w:rStyle w:val="apple-converted-space"/>
          <w:rFonts w:ascii="Times New Roman" w:hAnsi="Times New Roman"/>
          <w:bCs/>
          <w:color w:val="0D0D0D"/>
          <w:sz w:val="24"/>
          <w:szCs w:val="24"/>
        </w:rPr>
        <w:t> </w:t>
      </w:r>
      <w:r w:rsidRPr="00B34C0F">
        <w:rPr>
          <w:rFonts w:ascii="Times New Roman" w:hAnsi="Times New Roman"/>
          <w:bCs/>
          <w:color w:val="0D0D0D"/>
          <w:sz w:val="24"/>
          <w:szCs w:val="24"/>
        </w:rPr>
        <w:t xml:space="preserve">сельского поселения  Большешадинский сельсовет </w:t>
      </w:r>
    </w:p>
    <w:p w:rsidR="00300C76" w:rsidRPr="00B34C0F" w:rsidRDefault="00300C76" w:rsidP="00300C76">
      <w:pPr>
        <w:pStyle w:val="a4"/>
        <w:ind w:left="851"/>
        <w:jc w:val="center"/>
        <w:rPr>
          <w:rFonts w:ascii="Helvetica" w:hAnsi="Helvetica"/>
          <w:b/>
          <w:color w:val="0D0D0D"/>
        </w:rPr>
      </w:pPr>
      <w:r w:rsidRPr="00B34C0F">
        <w:rPr>
          <w:rFonts w:ascii="Times New Roman" w:hAnsi="Times New Roman"/>
          <w:bCs/>
          <w:color w:val="0D0D0D"/>
          <w:sz w:val="24"/>
          <w:szCs w:val="24"/>
        </w:rPr>
        <w:t>на 20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20-2021 </w:t>
      </w:r>
      <w:r w:rsidRPr="00B34C0F">
        <w:rPr>
          <w:rFonts w:ascii="Times New Roman" w:hAnsi="Times New Roman"/>
          <w:bCs/>
          <w:color w:val="0D0D0D"/>
          <w:sz w:val="24"/>
          <w:szCs w:val="24"/>
        </w:rPr>
        <w:t>годы</w:t>
      </w:r>
      <w:r w:rsidRPr="00B34C0F">
        <w:rPr>
          <w:rFonts w:ascii="Helvetica" w:hAnsi="Helvetica"/>
          <w:b/>
          <w:color w:val="0D0D0D"/>
        </w:rPr>
        <w:t> </w:t>
      </w:r>
    </w:p>
    <w:p w:rsidR="00300C76" w:rsidRPr="00951400" w:rsidRDefault="00300C76" w:rsidP="00300C76">
      <w:pPr>
        <w:pStyle w:val="a4"/>
        <w:rPr>
          <w:color w:val="616161"/>
          <w:sz w:val="28"/>
          <w:szCs w:val="28"/>
        </w:rPr>
      </w:pPr>
    </w:p>
    <w:p w:rsidR="00300C76" w:rsidRDefault="00300C76" w:rsidP="00300C76">
      <w:pPr>
        <w:pStyle w:val="a4"/>
        <w:rPr>
          <w:color w:val="616161"/>
        </w:rPr>
      </w:pPr>
    </w:p>
    <w:tbl>
      <w:tblPr>
        <w:tblpPr w:leftFromText="180" w:rightFromText="180" w:vertAnchor="text" w:horzAnchor="margin" w:tblpY="7"/>
        <w:tblW w:w="10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61"/>
        <w:gridCol w:w="1984"/>
        <w:gridCol w:w="1527"/>
        <w:gridCol w:w="1025"/>
      </w:tblGrid>
      <w:tr w:rsidR="00300C76" w:rsidRPr="00B34C0F" w:rsidTr="00BB231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Отметка об исполнении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 члены комиссии,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Заведующие учреждениями (по согласованию)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службы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, старосты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Май  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1607FA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1607FA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1607FA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Администрация СП, участковый инспектор полиции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1607FA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07F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607FA">
              <w:rPr>
                <w:rFonts w:ascii="Times New Roman" w:hAnsi="Times New Roman"/>
                <w:sz w:val="24"/>
                <w:szCs w:val="24"/>
              </w:rPr>
              <w:t>г, 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1607FA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заведующими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 учебных  заведений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21г. 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заведующие  учреждениями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Уточнение перечня заброшенных домов. Расположенных на территории СП.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СП, члены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Регулярно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Участковый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полиции, 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  <w:proofErr w:type="spellStart"/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rPr>
          <w:trHeight w:val="2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Глава СП,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Своевременно вносить изменения в паспорт безопасности территории сельского поселения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Большешадинский</w:t>
            </w: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Постоянно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20-</w:t>
            </w: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 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Регулярно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Участковый уполномоченный полиции, директора школ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ть меры по укреплению материаль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Глава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проверку  подсобных помещений, чердаков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наличие замков в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–20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Ежегодно, апрель-май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Заведующие 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Июль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направленной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лубами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и школами 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Проведение совещаний с арендаторами водных объектов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2;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3 квартал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Обязать арендаторов установить на своей территории наглядный материал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300C76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гг. 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0C76" w:rsidRPr="00B34C0F" w:rsidTr="00BB231F">
        <w:trPr>
          <w:trHeight w:val="1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76" w:rsidRPr="003E30EA" w:rsidRDefault="00300C76" w:rsidP="00BB231F">
            <w:pPr>
              <w:rPr>
                <w:rFonts w:ascii="Times New Roman" w:hAnsi="Times New Roman" w:cs="Times New Roman"/>
              </w:rPr>
            </w:pPr>
            <w:r w:rsidRPr="003E30EA">
              <w:rPr>
                <w:rFonts w:ascii="Times New Roman" w:hAnsi="Times New Roman" w:cs="Times New Roman"/>
              </w:rPr>
              <w:t xml:space="preserve">Мониторинг 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76" w:rsidRPr="00B34C0F" w:rsidRDefault="00300C76" w:rsidP="00BB231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0C76" w:rsidRPr="00B34C0F" w:rsidRDefault="00300C76" w:rsidP="00300C76">
      <w:pPr>
        <w:pStyle w:val="a4"/>
        <w:ind w:left="851"/>
        <w:jc w:val="center"/>
        <w:rPr>
          <w:rFonts w:ascii="Helvetica" w:hAnsi="Helvetica"/>
          <w:b/>
          <w:color w:val="0D0D0D"/>
        </w:rPr>
      </w:pPr>
      <w:r>
        <w:rPr>
          <w:color w:val="616161"/>
        </w:rPr>
        <w:t xml:space="preserve">                                                          </w:t>
      </w: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  <w:r>
        <w:t xml:space="preserve">Глава сельского поселения:                                       </w:t>
      </w:r>
      <w:proofErr w:type="spellStart"/>
      <w:r>
        <w:t>Р.К.Аллаяров</w:t>
      </w:r>
      <w:proofErr w:type="spellEnd"/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00C76" w:rsidRDefault="00300C76" w:rsidP="00300C76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735C9E" w:rsidRDefault="00735C9E"/>
    <w:sectPr w:rsidR="0073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00C76"/>
    <w:rsid w:val="00300C76"/>
    <w:rsid w:val="00735C9E"/>
    <w:rsid w:val="0091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00C76"/>
    <w:rPr>
      <w:rFonts w:ascii="Calibri" w:hAnsi="Calibri"/>
    </w:rPr>
  </w:style>
  <w:style w:type="paragraph" w:styleId="a4">
    <w:name w:val="No Spacing"/>
    <w:link w:val="a3"/>
    <w:uiPriority w:val="99"/>
    <w:qFormat/>
    <w:rsid w:val="00300C76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300C76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0C76"/>
  </w:style>
  <w:style w:type="character" w:customStyle="1" w:styleId="1">
    <w:name w:val="Основной текст Знак1"/>
    <w:basedOn w:val="a0"/>
    <w:link w:val="a5"/>
    <w:uiPriority w:val="99"/>
    <w:locked/>
    <w:rsid w:val="00300C7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300C76"/>
  </w:style>
  <w:style w:type="paragraph" w:styleId="a7">
    <w:name w:val="Balloon Text"/>
    <w:basedOn w:val="a"/>
    <w:link w:val="a8"/>
    <w:uiPriority w:val="99"/>
    <w:semiHidden/>
    <w:unhideWhenUsed/>
    <w:rsid w:val="0030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2020-05-04T04:48:00Z</dcterms:created>
  <dcterms:modified xsi:type="dcterms:W3CDTF">2020-05-04T05:44:00Z</dcterms:modified>
</cp:coreProperties>
</file>