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E" w:rsidRDefault="00D13CCE" w:rsidP="00D13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9F2CA3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                   </w:t>
      </w:r>
      <w:r w:rsidR="002F41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93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CA3">
        <w:rPr>
          <w:rFonts w:ascii="Times New Roman" w:hAnsi="Times New Roman" w:cs="Times New Roman"/>
          <w:b/>
          <w:bCs/>
          <w:sz w:val="28"/>
          <w:szCs w:val="28"/>
        </w:rPr>
        <w:t xml:space="preserve">           ПОСТАНОВЛЕНИЕ</w:t>
      </w:r>
    </w:p>
    <w:p w:rsidR="00B24AB7" w:rsidRDefault="00B24AB7" w:rsidP="00B24AB7">
      <w:pPr>
        <w:pStyle w:val="a4"/>
        <w:ind w:left="-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4AB7" w:rsidRDefault="00B24AB7" w:rsidP="00B24AB7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24AB7" w:rsidRPr="00C60EF5" w:rsidRDefault="00B24AB7" w:rsidP="00B24AB7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 декабрь 2018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0EF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</w:t>
      </w:r>
      <w:r w:rsidRPr="00C60E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 декабря 2018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B24AB7" w:rsidRDefault="00B24AB7" w:rsidP="00B24AB7">
      <w:pPr>
        <w:spacing w:line="240" w:lineRule="auto"/>
        <w:jc w:val="center"/>
        <w:rPr>
          <w:rFonts w:ascii="Times New Roman" w:hAnsi="Times New Roman" w:cs="Times New Roman"/>
        </w:rPr>
      </w:pPr>
    </w:p>
    <w:p w:rsidR="00B24AB7" w:rsidRPr="00B24AB7" w:rsidRDefault="00B24AB7" w:rsidP="00B24AB7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>Об определении перечня объектов для отбывания</w:t>
      </w:r>
    </w:p>
    <w:p w:rsidR="00B24AB7" w:rsidRPr="00B24AB7" w:rsidRDefault="00B24AB7" w:rsidP="00B24AB7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>осужденными обязательных работ на 2019 год.</w:t>
      </w:r>
    </w:p>
    <w:p w:rsidR="00B24AB7" w:rsidRPr="00B24AB7" w:rsidRDefault="00B24AB7" w:rsidP="00B24AB7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24AB7" w:rsidRPr="00B24AB7" w:rsidRDefault="00B24AB7" w:rsidP="00B24AB7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24AB7" w:rsidRPr="00B24AB7" w:rsidRDefault="00B24AB7" w:rsidP="00B24AB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п.3 ст.15 Федерального Закона «Об общих принципах организации местного самоуправления в Российской Федерации» от 06 октября 2003 года </w:t>
      </w:r>
      <w:r w:rsidRPr="00B24AB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131-ФЗ  и ст. 25 Уголовно-исполнительного  кодекса Российской Федерации, согласно Федерального Закона от 19.07.2009 г </w:t>
      </w:r>
      <w:r w:rsidRPr="00B24AB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191 – ФЗ наказание в виде обязательных работ отбывается в местах, определяемых органами местного самоуправления по согласованию с уголовно-исполнительной инспекцией.</w:t>
      </w:r>
      <w:proofErr w:type="gramEnd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необходимых условий для исполнения данного вида наказания и определения перечня объектов,                 </w:t>
      </w:r>
      <w:r w:rsidRPr="00B24AB7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B7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ПОСТАНОВЛЯЮ:</w:t>
      </w:r>
    </w:p>
    <w:p w:rsidR="00B24AB7" w:rsidRPr="00B24AB7" w:rsidRDefault="00B24AB7" w:rsidP="00B24AB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B7" w:rsidRPr="00B24AB7" w:rsidRDefault="00B24AB7" w:rsidP="00B24AB7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 согласованию с </w:t>
      </w:r>
      <w:proofErr w:type="spellStart"/>
      <w:r w:rsidRPr="00B24AB7">
        <w:rPr>
          <w:rFonts w:ascii="Times New Roman" w:eastAsia="Times New Roman" w:hAnsi="Times New Roman" w:cs="Times New Roman"/>
          <w:sz w:val="28"/>
          <w:szCs w:val="28"/>
        </w:rPr>
        <w:t>Бирским</w:t>
      </w:r>
      <w:proofErr w:type="spellEnd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МФ ФКУ УИИ   УФСИН России по Республике Башкортостан прилагаемый перечень объектов для отбывания наказания в виде обязательных работ на территории сельского поселения Большешадинский сельсовет муниципального района Мишкинский район </w:t>
      </w:r>
      <w:proofErr w:type="gramStart"/>
      <w:r w:rsidRPr="00B24AB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B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B24AB7" w:rsidRPr="00B24AB7" w:rsidRDefault="00B24AB7" w:rsidP="00B24AB7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администрациям указанных организации предоставить фронт работ, подготовить конкретные рабочие места и задания, средства труда, обеспечить соблюдение правил охраны труда и техники безопасности, производственной санитарии.    </w:t>
      </w:r>
    </w:p>
    <w:p w:rsidR="00B24AB7" w:rsidRPr="00B24AB7" w:rsidRDefault="00B24AB7" w:rsidP="00B24AB7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A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 организаций, указанных в перечне.</w:t>
      </w:r>
    </w:p>
    <w:p w:rsidR="00B24AB7" w:rsidRPr="00B24AB7" w:rsidRDefault="00B24AB7" w:rsidP="00B24AB7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B7">
        <w:rPr>
          <w:rFonts w:ascii="Times New Roman" w:eastAsia="Times New Roman" w:hAnsi="Times New Roman" w:cs="Times New Roman"/>
          <w:sz w:val="28"/>
          <w:szCs w:val="28"/>
        </w:rPr>
        <w:t>Данное решение довести до сведения руководителей предприятий и организации.</w:t>
      </w:r>
    </w:p>
    <w:p w:rsidR="00B24AB7" w:rsidRPr="00B24AB7" w:rsidRDefault="00B24AB7" w:rsidP="00B24AB7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A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4A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24AB7" w:rsidRPr="00B24AB7" w:rsidRDefault="00B24AB7" w:rsidP="00B24AB7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  <w:sz w:val="28"/>
          <w:szCs w:val="28"/>
        </w:rPr>
      </w:pPr>
    </w:p>
    <w:p w:rsidR="00B24AB7" w:rsidRPr="00B24AB7" w:rsidRDefault="00B24AB7" w:rsidP="00B24AB7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  <w:sz w:val="28"/>
          <w:szCs w:val="28"/>
        </w:rPr>
      </w:pPr>
      <w:r w:rsidRPr="00B24AB7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</w:t>
      </w:r>
    </w:p>
    <w:p w:rsidR="00B24AB7" w:rsidRPr="00B24AB7" w:rsidRDefault="00B24AB7" w:rsidP="00B24AB7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  <w:sz w:val="28"/>
          <w:szCs w:val="28"/>
        </w:rPr>
      </w:pPr>
      <w:r w:rsidRPr="00B24AB7">
        <w:rPr>
          <w:rFonts w:ascii="Times New Roman" w:hAnsi="Times New Roman" w:cs="Times New Roman"/>
          <w:sz w:val="28"/>
          <w:szCs w:val="28"/>
        </w:rPr>
        <w:t xml:space="preserve">            Большешадинский сельсовет</w:t>
      </w:r>
    </w:p>
    <w:p w:rsidR="00B24AB7" w:rsidRPr="00B24AB7" w:rsidRDefault="00B24AB7" w:rsidP="00B24AB7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  <w:sz w:val="28"/>
          <w:szCs w:val="28"/>
        </w:rPr>
      </w:pPr>
      <w:r w:rsidRPr="00B24AB7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</w:t>
      </w:r>
    </w:p>
    <w:p w:rsidR="00B24AB7" w:rsidRPr="00B24AB7" w:rsidRDefault="00B24AB7" w:rsidP="00B24AB7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  <w:sz w:val="28"/>
          <w:szCs w:val="28"/>
        </w:rPr>
      </w:pPr>
      <w:r w:rsidRPr="00B24AB7">
        <w:rPr>
          <w:rFonts w:ascii="Times New Roman" w:hAnsi="Times New Roman" w:cs="Times New Roman"/>
          <w:sz w:val="28"/>
          <w:szCs w:val="28"/>
        </w:rPr>
        <w:t xml:space="preserve">            Мишкинский район РБ:                                                      </w:t>
      </w:r>
      <w:proofErr w:type="spellStart"/>
      <w:r w:rsidRPr="00B24AB7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B24AB7">
        <w:rPr>
          <w:rFonts w:ascii="Times New Roman" w:hAnsi="Times New Roman" w:cs="Times New Roman"/>
          <w:sz w:val="28"/>
          <w:szCs w:val="28"/>
        </w:rPr>
        <w:t>.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</w:pPr>
      <w:r w:rsidRPr="00A646BE">
        <w:t>Приложение № 1</w:t>
      </w:r>
      <w:r>
        <w:t xml:space="preserve">   </w:t>
      </w:r>
      <w:r w:rsidRPr="00A646BE">
        <w:t xml:space="preserve"> 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</w:pPr>
      <w:r>
        <w:t xml:space="preserve"> </w:t>
      </w:r>
      <w:r w:rsidRPr="00A646BE">
        <w:t>к постановлению Главы админис</w:t>
      </w:r>
      <w:r>
        <w:t>трации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                     сельского поселения Больш</w:t>
      </w:r>
      <w:r w:rsidRPr="00A646BE">
        <w:t>ешадинский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           </w:t>
      </w:r>
      <w:r w:rsidRPr="00A646BE">
        <w:t>сельсовет</w:t>
      </w:r>
      <w:r>
        <w:t xml:space="preserve"> </w:t>
      </w:r>
      <w:r w:rsidRPr="00A646BE">
        <w:t>муниципального района Мишкинский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</w:t>
      </w:r>
      <w:r w:rsidRPr="00A646BE">
        <w:t xml:space="preserve"> </w:t>
      </w:r>
      <w:r>
        <w:t xml:space="preserve">                                </w:t>
      </w:r>
      <w:r w:rsidRPr="00A646BE">
        <w:t>район от</w:t>
      </w:r>
      <w:r>
        <w:t xml:space="preserve"> 20 декабря 2018</w:t>
      </w:r>
      <w:r w:rsidRPr="00A646BE">
        <w:t xml:space="preserve"> г.</w:t>
      </w:r>
      <w:r>
        <w:t xml:space="preserve"> </w:t>
      </w:r>
      <w:r w:rsidRPr="00A646BE">
        <w:t>№</w:t>
      </w:r>
      <w:r>
        <w:t>86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160" w:hanging="284"/>
      </w:pPr>
    </w:p>
    <w:p w:rsidR="00B24AB7" w:rsidRPr="00A646BE" w:rsidRDefault="00B24AB7" w:rsidP="00B24AB7">
      <w:pPr>
        <w:pStyle w:val="2"/>
        <w:shd w:val="clear" w:color="auto" w:fill="auto"/>
        <w:spacing w:line="240" w:lineRule="auto"/>
        <w:ind w:left="-142" w:right="160" w:hanging="284"/>
      </w:pPr>
    </w:p>
    <w:p w:rsidR="00B24AB7" w:rsidRDefault="00B24AB7" w:rsidP="00B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AB7" w:rsidRPr="00246C9B" w:rsidRDefault="00B24AB7" w:rsidP="00B24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«СОГЛАСОВАНО»</w:t>
      </w:r>
    </w:p>
    <w:p w:rsidR="00B24AB7" w:rsidRPr="00246C9B" w:rsidRDefault="00B24AB7" w:rsidP="00B24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Начальник </w:t>
      </w:r>
      <w:proofErr w:type="spellStart"/>
      <w:r w:rsidRPr="00246C9B">
        <w:rPr>
          <w:rFonts w:ascii="Times New Roman" w:eastAsia="Times New Roman" w:hAnsi="Times New Roman" w:cs="Times New Roman"/>
        </w:rPr>
        <w:t>Бирского</w:t>
      </w:r>
      <w:proofErr w:type="spellEnd"/>
      <w:r w:rsidRPr="00246C9B">
        <w:rPr>
          <w:rFonts w:ascii="Times New Roman" w:eastAsia="Times New Roman" w:hAnsi="Times New Roman" w:cs="Times New Roman"/>
        </w:rPr>
        <w:t xml:space="preserve"> МФ</w:t>
      </w:r>
    </w:p>
    <w:p w:rsidR="00B24AB7" w:rsidRPr="00246C9B" w:rsidRDefault="00B24AB7" w:rsidP="00B24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ФКУ УИИ УФСИН России</w:t>
      </w:r>
    </w:p>
    <w:p w:rsidR="00B24AB7" w:rsidRPr="00246C9B" w:rsidRDefault="00B24AB7" w:rsidP="00B24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по </w:t>
      </w:r>
      <w:proofErr w:type="spellStart"/>
      <w:r w:rsidRPr="00246C9B">
        <w:rPr>
          <w:rFonts w:ascii="Times New Roman" w:eastAsia="Times New Roman" w:hAnsi="Times New Roman" w:cs="Times New Roman"/>
        </w:rPr>
        <w:t>Респ</w:t>
      </w:r>
      <w:proofErr w:type="spellEnd"/>
      <w:r w:rsidRPr="00246C9B">
        <w:rPr>
          <w:rFonts w:ascii="Times New Roman" w:eastAsia="Times New Roman" w:hAnsi="Times New Roman" w:cs="Times New Roman"/>
        </w:rPr>
        <w:t>. Башкортостан</w:t>
      </w:r>
    </w:p>
    <w:p w:rsidR="00B24AB7" w:rsidRPr="00246C9B" w:rsidRDefault="00B24AB7" w:rsidP="00B24AB7">
      <w:pPr>
        <w:spacing w:after="0" w:line="240" w:lineRule="auto"/>
        <w:ind w:left="-142" w:hanging="284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          _______________ Н.Л.Теплова</w:t>
      </w:r>
    </w:p>
    <w:p w:rsidR="00B24AB7" w:rsidRPr="00246C9B" w:rsidRDefault="00B24AB7" w:rsidP="00B24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 w:rsidRPr="00246C9B">
        <w:rPr>
          <w:rFonts w:ascii="Times New Roman" w:eastAsia="Times New Roman" w:hAnsi="Times New Roman" w:cs="Times New Roman"/>
        </w:rPr>
        <w:t xml:space="preserve"> » декабря  201</w:t>
      </w:r>
      <w:r>
        <w:rPr>
          <w:rFonts w:ascii="Times New Roman" w:eastAsia="Times New Roman" w:hAnsi="Times New Roman" w:cs="Times New Roman"/>
        </w:rPr>
        <w:t>8</w:t>
      </w:r>
      <w:r w:rsidRPr="00246C9B">
        <w:rPr>
          <w:rFonts w:ascii="Times New Roman" w:eastAsia="Times New Roman" w:hAnsi="Times New Roman" w:cs="Times New Roman"/>
        </w:rPr>
        <w:t xml:space="preserve"> года</w:t>
      </w:r>
    </w:p>
    <w:p w:rsidR="00B24AB7" w:rsidRDefault="00B24AB7" w:rsidP="00B24AB7">
      <w:pPr>
        <w:spacing w:after="0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B24AB7" w:rsidRDefault="00B24AB7" w:rsidP="00B24AB7">
      <w:pPr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24AB7" w:rsidRDefault="00B24AB7" w:rsidP="00B24AB7">
      <w:pPr>
        <w:spacing w:after="0"/>
        <w:ind w:left="-142" w:hanging="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AB7" w:rsidRDefault="00B24AB7" w:rsidP="00B24AB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объектов для прохождения наказания в виде</w:t>
      </w:r>
    </w:p>
    <w:p w:rsidR="00B24AB7" w:rsidRDefault="00B24AB7" w:rsidP="00B2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обязательных работ на предприятиях и хозяйствах всех форм собственности</w:t>
      </w:r>
      <w:r w:rsidRPr="00743F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4AB7" w:rsidRDefault="00B24AB7" w:rsidP="00B24AB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Ind w:w="444" w:type="dxa"/>
        <w:tblLook w:val="04A0"/>
      </w:tblPr>
      <w:tblGrid>
        <w:gridCol w:w="851"/>
        <w:gridCol w:w="3528"/>
        <w:gridCol w:w="3468"/>
        <w:gridCol w:w="1650"/>
      </w:tblGrid>
      <w:tr w:rsidR="00B24AB7" w:rsidTr="000741E1">
        <w:tc>
          <w:tcPr>
            <w:tcW w:w="851" w:type="dxa"/>
          </w:tcPr>
          <w:p w:rsidR="00B24AB7" w:rsidRDefault="00B24AB7" w:rsidP="000741E1">
            <w:pPr>
              <w:ind w:left="1134" w:hanging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28" w:type="dxa"/>
          </w:tcPr>
          <w:p w:rsidR="00B24AB7" w:rsidRDefault="00B24AB7" w:rsidP="000741E1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8" w:type="dxa"/>
          </w:tcPr>
          <w:p w:rsidR="00B24AB7" w:rsidRDefault="00B24AB7" w:rsidP="000741E1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</w:t>
            </w:r>
          </w:p>
        </w:tc>
        <w:tc>
          <w:tcPr>
            <w:tcW w:w="1650" w:type="dxa"/>
          </w:tcPr>
          <w:p w:rsidR="00B24AB7" w:rsidRDefault="00B24AB7" w:rsidP="000741E1">
            <w:pPr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B24AB7" w:rsidTr="000741E1">
        <w:tc>
          <w:tcPr>
            <w:tcW w:w="851" w:type="dxa"/>
          </w:tcPr>
          <w:p w:rsidR="00B24AB7" w:rsidRDefault="00B24AB7" w:rsidP="000741E1">
            <w:pPr>
              <w:ind w:left="1134" w:hanging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B24AB7" w:rsidRDefault="00B24AB7" w:rsidP="000741E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 сельсовет</w:t>
            </w:r>
          </w:p>
        </w:tc>
        <w:tc>
          <w:tcPr>
            <w:tcW w:w="3468" w:type="dxa"/>
          </w:tcPr>
          <w:p w:rsidR="00B24AB7" w:rsidRDefault="00B24AB7" w:rsidP="000741E1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650" w:type="dxa"/>
          </w:tcPr>
          <w:p w:rsidR="00B24AB7" w:rsidRDefault="00B24AB7" w:rsidP="000741E1">
            <w:pPr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4AB7" w:rsidRPr="00A646BE" w:rsidRDefault="00B24AB7" w:rsidP="00B24AB7">
      <w:pPr>
        <w:spacing w:after="0" w:line="240" w:lineRule="auto"/>
        <w:ind w:left="-142" w:hanging="284"/>
        <w:rPr>
          <w:rFonts w:ascii="Times New Roman" w:hAnsi="Times New Roman" w:cs="Times New Roman"/>
          <w:sz w:val="2"/>
          <w:szCs w:val="2"/>
        </w:rPr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  </w:t>
      </w: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             </w:t>
      </w:r>
      <w:r w:rsidRPr="00A646BE">
        <w:t>Управляющий делами:</w:t>
      </w:r>
      <w:r>
        <w:t xml:space="preserve">                                         </w:t>
      </w:r>
      <w:proofErr w:type="spellStart"/>
      <w:r>
        <w:t>А.Х.Хаматнурова</w:t>
      </w:r>
      <w:proofErr w:type="spellEnd"/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B24AB7" w:rsidRDefault="00B24AB7" w:rsidP="00B24AB7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470035" w:rsidRDefault="00470035"/>
    <w:sectPr w:rsidR="00470035" w:rsidSect="0071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B6F"/>
    <w:multiLevelType w:val="multilevel"/>
    <w:tmpl w:val="9236C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B7"/>
    <w:rsid w:val="002F4124"/>
    <w:rsid w:val="004360A6"/>
    <w:rsid w:val="00470035"/>
    <w:rsid w:val="00712820"/>
    <w:rsid w:val="007F5C1B"/>
    <w:rsid w:val="00B24AB7"/>
    <w:rsid w:val="00D13CCE"/>
    <w:rsid w:val="00E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24AB7"/>
    <w:rPr>
      <w:rFonts w:ascii="Calibri" w:hAnsi="Calibri"/>
    </w:rPr>
  </w:style>
  <w:style w:type="paragraph" w:styleId="a4">
    <w:name w:val="No Spacing"/>
    <w:link w:val="a3"/>
    <w:uiPriority w:val="99"/>
    <w:qFormat/>
    <w:rsid w:val="00B24AB7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basedOn w:val="a0"/>
    <w:link w:val="1"/>
    <w:rsid w:val="00B24AB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24AB7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table" w:styleId="a6">
    <w:name w:val="Table Grid"/>
    <w:basedOn w:val="a1"/>
    <w:uiPriority w:val="59"/>
    <w:rsid w:val="00B2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24AB7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6</cp:revision>
  <dcterms:created xsi:type="dcterms:W3CDTF">2019-01-21T10:05:00Z</dcterms:created>
  <dcterms:modified xsi:type="dcterms:W3CDTF">2019-01-21T10:09:00Z</dcterms:modified>
</cp:coreProperties>
</file>